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CA569" w14:textId="0092CA02" w:rsidR="00154015" w:rsidRPr="00C172F6" w:rsidRDefault="00154015" w:rsidP="00154015">
      <w:pPr>
        <w:pStyle w:val="Nzev"/>
        <w:spacing w:after="120"/>
        <w:rPr>
          <w:rFonts w:ascii="Arial" w:hAnsi="Arial" w:cs="Arial"/>
        </w:rPr>
      </w:pPr>
      <w:r w:rsidRPr="00C172F6">
        <w:rPr>
          <w:rFonts w:ascii="Arial" w:hAnsi="Arial" w:cs="Arial"/>
        </w:rPr>
        <w:t>KUPNÍ SMLOUVA</w:t>
      </w:r>
      <w:r w:rsidR="002225A6" w:rsidRPr="00C172F6">
        <w:rPr>
          <w:rFonts w:ascii="Arial" w:hAnsi="Arial" w:cs="Arial"/>
        </w:rPr>
        <w:t xml:space="preserve"> </w:t>
      </w:r>
      <w:permStart w:id="660154491" w:edGrp="everyone"/>
      <w:r w:rsidR="002225A6" w:rsidRPr="00C172F6">
        <w:rPr>
          <w:rFonts w:ascii="Arial" w:hAnsi="Arial" w:cs="Arial"/>
        </w:rPr>
        <w:t>– návrh – příloha č….</w:t>
      </w:r>
      <w:permEnd w:id="660154491"/>
    </w:p>
    <w:p w14:paraId="3737FF45" w14:textId="78648F7B" w:rsidR="00896AAB" w:rsidRPr="00C172F6" w:rsidRDefault="00896AAB" w:rsidP="00154015">
      <w:pPr>
        <w:pStyle w:val="Nzev"/>
        <w:spacing w:after="120"/>
        <w:rPr>
          <w:rFonts w:ascii="Arial" w:hAnsi="Arial" w:cs="Arial"/>
          <w:caps w:val="0"/>
          <w:sz w:val="24"/>
        </w:rPr>
      </w:pPr>
      <w:r w:rsidRPr="00C172F6">
        <w:rPr>
          <w:rFonts w:ascii="Arial" w:hAnsi="Arial" w:cs="Arial"/>
          <w:caps w:val="0"/>
          <w:sz w:val="24"/>
        </w:rPr>
        <w:t xml:space="preserve">uzavřená podle </w:t>
      </w:r>
      <w:r w:rsidR="003A7880" w:rsidRPr="00C172F6">
        <w:rPr>
          <w:rFonts w:ascii="Arial" w:hAnsi="Arial" w:cs="Arial"/>
          <w:caps w:val="0"/>
          <w:sz w:val="24"/>
        </w:rPr>
        <w:t>§ 2079 a násl. zákona č. 89/2012 Sb. občanského zákoníku</w:t>
      </w:r>
    </w:p>
    <w:p w14:paraId="3BC2826A" w14:textId="77777777" w:rsidR="00154015" w:rsidRPr="00C172F6" w:rsidRDefault="00154015" w:rsidP="00154015">
      <w:pPr>
        <w:pStyle w:val="slolnkuSmlouvy"/>
        <w:rPr>
          <w:rFonts w:ascii="Arial" w:hAnsi="Arial" w:cs="Arial"/>
        </w:rPr>
      </w:pPr>
      <w:r w:rsidRPr="00C172F6">
        <w:rPr>
          <w:rFonts w:ascii="Arial" w:hAnsi="Arial" w:cs="Arial"/>
        </w:rPr>
        <w:t>I.</w:t>
      </w:r>
    </w:p>
    <w:p w14:paraId="3011EB1C" w14:textId="77777777" w:rsidR="00154015" w:rsidRPr="00C172F6" w:rsidRDefault="00154015" w:rsidP="00154015">
      <w:pPr>
        <w:pStyle w:val="Nadpis4"/>
        <w:spacing w:before="0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Smluvní strany</w:t>
      </w:r>
    </w:p>
    <w:p w14:paraId="140881E0" w14:textId="5B341C7D" w:rsidR="003A7880" w:rsidRPr="00C172F6" w:rsidRDefault="003A7880" w:rsidP="003A7880">
      <w:pPr>
        <w:pStyle w:val="Zkladntextodsazen21"/>
        <w:numPr>
          <w:ilvl w:val="1"/>
          <w:numId w:val="0"/>
        </w:numPr>
        <w:ind w:left="284" w:hanging="360"/>
        <w:rPr>
          <w:rFonts w:ascii="Arial" w:eastAsia="MS Mincho" w:hAnsi="Arial" w:cs="Arial"/>
          <w:sz w:val="22"/>
          <w:szCs w:val="22"/>
        </w:rPr>
      </w:pPr>
      <w:r w:rsidRPr="00C172F6">
        <w:rPr>
          <w:rFonts w:ascii="Arial" w:hAnsi="Arial" w:cs="Arial"/>
          <w:b/>
          <w:sz w:val="22"/>
          <w:szCs w:val="22"/>
        </w:rPr>
        <w:t>Objednatel:</w:t>
      </w:r>
      <w:r w:rsidRPr="00C172F6">
        <w:rPr>
          <w:rFonts w:ascii="Arial" w:hAnsi="Arial" w:cs="Arial"/>
          <w:b/>
          <w:sz w:val="22"/>
          <w:szCs w:val="22"/>
        </w:rPr>
        <w:tab/>
      </w:r>
      <w:r w:rsidRPr="00C172F6">
        <w:rPr>
          <w:rFonts w:ascii="Arial" w:hAnsi="Arial" w:cs="Arial"/>
        </w:rPr>
        <w:tab/>
      </w:r>
      <w:r w:rsidRPr="00C172F6">
        <w:rPr>
          <w:rFonts w:ascii="Arial" w:hAnsi="Arial" w:cs="Arial"/>
        </w:rPr>
        <w:tab/>
      </w:r>
      <w:r w:rsidRPr="00C172F6">
        <w:rPr>
          <w:rFonts w:ascii="Arial" w:hAnsi="Arial" w:cs="Arial"/>
        </w:rPr>
        <w:tab/>
      </w:r>
      <w:r w:rsidRPr="00C172F6">
        <w:rPr>
          <w:rFonts w:ascii="Arial" w:hAnsi="Arial" w:cs="Arial"/>
          <w:sz w:val="22"/>
          <w:szCs w:val="22"/>
        </w:rPr>
        <w:t>MĚSTO CHOTĚBOŘ</w:t>
      </w:r>
    </w:p>
    <w:p w14:paraId="256B1856" w14:textId="77777777" w:rsidR="003A7880" w:rsidRPr="00C172F6" w:rsidRDefault="003A7880" w:rsidP="003A7880">
      <w:pPr>
        <w:pStyle w:val="Zkladntextodsazen21"/>
        <w:rPr>
          <w:rFonts w:ascii="Arial" w:hAnsi="Arial" w:cs="Arial"/>
          <w:sz w:val="22"/>
          <w:szCs w:val="22"/>
        </w:rPr>
      </w:pPr>
      <w:r w:rsidRPr="00C172F6">
        <w:rPr>
          <w:rFonts w:ascii="Arial" w:hAnsi="Arial" w:cs="Arial"/>
          <w:sz w:val="22"/>
          <w:szCs w:val="22"/>
        </w:rPr>
        <w:t>Sídlo:</w:t>
      </w:r>
      <w:r w:rsidRPr="00C172F6">
        <w:rPr>
          <w:rFonts w:ascii="Arial" w:hAnsi="Arial" w:cs="Arial"/>
          <w:sz w:val="22"/>
          <w:szCs w:val="22"/>
        </w:rPr>
        <w:tab/>
      </w:r>
      <w:r w:rsidRPr="00C172F6">
        <w:rPr>
          <w:rFonts w:ascii="Arial" w:hAnsi="Arial" w:cs="Arial"/>
          <w:sz w:val="22"/>
          <w:szCs w:val="22"/>
        </w:rPr>
        <w:tab/>
      </w:r>
      <w:r w:rsidRPr="00C172F6">
        <w:rPr>
          <w:rFonts w:ascii="Arial" w:hAnsi="Arial" w:cs="Arial"/>
          <w:sz w:val="22"/>
          <w:szCs w:val="22"/>
        </w:rPr>
        <w:tab/>
      </w:r>
      <w:r w:rsidRPr="00C172F6">
        <w:rPr>
          <w:rFonts w:ascii="Arial" w:hAnsi="Arial" w:cs="Arial"/>
          <w:sz w:val="22"/>
          <w:szCs w:val="22"/>
        </w:rPr>
        <w:tab/>
      </w:r>
      <w:r w:rsidRPr="00C172F6">
        <w:rPr>
          <w:rFonts w:ascii="Arial" w:hAnsi="Arial" w:cs="Arial"/>
          <w:sz w:val="22"/>
          <w:szCs w:val="22"/>
        </w:rPr>
        <w:tab/>
        <w:t>Trčků z Lípy 69, 583 01, Chotěboř</w:t>
      </w:r>
    </w:p>
    <w:p w14:paraId="18916A4B" w14:textId="77777777" w:rsidR="003A7880" w:rsidRPr="00C172F6" w:rsidRDefault="003A7880" w:rsidP="003A7880">
      <w:pPr>
        <w:pStyle w:val="Zkladntextodsazen21"/>
        <w:ind w:left="0" w:firstLine="0"/>
        <w:rPr>
          <w:rFonts w:ascii="Arial" w:eastAsia="MS Mincho" w:hAnsi="Arial" w:cs="Arial"/>
          <w:sz w:val="22"/>
          <w:szCs w:val="22"/>
        </w:rPr>
      </w:pPr>
      <w:r w:rsidRPr="00C172F6">
        <w:rPr>
          <w:rFonts w:ascii="Arial" w:eastAsia="MS Mincho" w:hAnsi="Arial" w:cs="Arial"/>
          <w:sz w:val="22"/>
          <w:szCs w:val="22"/>
        </w:rPr>
        <w:t>Zástupce pro věci smluvní:</w:t>
      </w:r>
      <w:r w:rsidRPr="00C172F6">
        <w:rPr>
          <w:rFonts w:ascii="Arial" w:eastAsia="MS Mincho" w:hAnsi="Arial" w:cs="Arial"/>
          <w:sz w:val="22"/>
          <w:szCs w:val="22"/>
        </w:rPr>
        <w:tab/>
      </w:r>
      <w:r w:rsidRPr="00C172F6">
        <w:rPr>
          <w:rFonts w:ascii="Arial" w:eastAsia="MS Mincho" w:hAnsi="Arial" w:cs="Arial"/>
          <w:sz w:val="22"/>
          <w:szCs w:val="22"/>
        </w:rPr>
        <w:tab/>
        <w:t>Ing. Ondřej Kozub – starosta města</w:t>
      </w:r>
    </w:p>
    <w:p w14:paraId="1DA78AED" w14:textId="46019774" w:rsidR="003A7880" w:rsidRPr="00C172F6" w:rsidRDefault="003A7880" w:rsidP="003A7880">
      <w:pPr>
        <w:jc w:val="both"/>
        <w:rPr>
          <w:rFonts w:ascii="Arial" w:eastAsia="MS Mincho" w:hAnsi="Arial" w:cs="Arial"/>
          <w:sz w:val="22"/>
        </w:rPr>
      </w:pPr>
      <w:r w:rsidRPr="00C172F6">
        <w:rPr>
          <w:rFonts w:ascii="Arial" w:eastAsia="MS Mincho" w:hAnsi="Arial" w:cs="Arial"/>
          <w:sz w:val="22"/>
        </w:rPr>
        <w:t>Zástupce pro věci technické:</w:t>
      </w:r>
      <w:r w:rsidRPr="00C172F6">
        <w:rPr>
          <w:rFonts w:ascii="Arial" w:eastAsia="MS Mincho" w:hAnsi="Arial" w:cs="Arial"/>
          <w:sz w:val="22"/>
        </w:rPr>
        <w:tab/>
      </w:r>
      <w:r w:rsidRPr="00C172F6">
        <w:rPr>
          <w:rFonts w:ascii="Arial" w:eastAsia="MS Mincho" w:hAnsi="Arial" w:cs="Arial"/>
          <w:sz w:val="22"/>
        </w:rPr>
        <w:tab/>
      </w:r>
      <w:permStart w:id="1953331003" w:edGrp="everyone"/>
      <w:r w:rsidR="005D6D88" w:rsidRPr="00C172F6"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5D6D88" w:rsidRPr="00C172F6">
        <w:rPr>
          <w:rFonts w:ascii="Arial" w:hAnsi="Arial" w:cs="Arial"/>
          <w:b/>
          <w:sz w:val="22"/>
        </w:rPr>
        <w:instrText xml:space="preserve"> FORMTEXT </w:instrText>
      </w:r>
      <w:r w:rsidR="005D6D88" w:rsidRPr="00C172F6">
        <w:fldChar w:fldCharType="separate"/>
      </w:r>
      <w:r w:rsidR="005D6D88" w:rsidRPr="00C172F6">
        <w:rPr>
          <w:rFonts w:ascii="Arial" w:hAnsi="Arial" w:cs="Arial"/>
          <w:b/>
          <w:noProof/>
          <w:sz w:val="22"/>
        </w:rPr>
        <w:t>.................................</w:t>
      </w:r>
      <w:r w:rsidR="005D6D88" w:rsidRPr="00C172F6">
        <w:fldChar w:fldCharType="end"/>
      </w:r>
      <w:permEnd w:id="1953331003"/>
    </w:p>
    <w:p w14:paraId="3F896B1B" w14:textId="77777777" w:rsidR="003A7880" w:rsidRPr="00C172F6" w:rsidRDefault="003A7880" w:rsidP="003A7880">
      <w:pPr>
        <w:jc w:val="both"/>
        <w:rPr>
          <w:rFonts w:ascii="Arial" w:eastAsia="MS Mincho" w:hAnsi="Arial" w:cs="Arial"/>
          <w:sz w:val="22"/>
        </w:rPr>
      </w:pPr>
      <w:r w:rsidRPr="00C172F6">
        <w:rPr>
          <w:rFonts w:ascii="Arial" w:hAnsi="Arial" w:cs="Arial"/>
          <w:sz w:val="22"/>
        </w:rPr>
        <w:t>IČO:</w:t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  <w:t>00267538</w:t>
      </w:r>
    </w:p>
    <w:p w14:paraId="15DECFD1" w14:textId="77777777" w:rsidR="003A7880" w:rsidRPr="00C172F6" w:rsidRDefault="003A7880" w:rsidP="003A7880">
      <w:pPr>
        <w:jc w:val="both"/>
        <w:rPr>
          <w:rFonts w:ascii="Arial" w:hAnsi="Arial" w:cs="Arial"/>
          <w:b/>
          <w:sz w:val="22"/>
        </w:rPr>
      </w:pPr>
    </w:p>
    <w:p w14:paraId="1FD732B6" w14:textId="77777777" w:rsidR="003A7880" w:rsidRPr="00C172F6" w:rsidRDefault="003A7880" w:rsidP="003A7880">
      <w:pPr>
        <w:jc w:val="both"/>
        <w:rPr>
          <w:rFonts w:ascii="Arial" w:hAnsi="Arial" w:cs="Arial"/>
          <w:b/>
          <w:sz w:val="22"/>
        </w:rPr>
      </w:pPr>
      <w:r w:rsidRPr="00C172F6">
        <w:rPr>
          <w:rFonts w:ascii="Arial" w:hAnsi="Arial" w:cs="Arial"/>
          <w:b/>
          <w:sz w:val="22"/>
        </w:rPr>
        <w:t>(dále jen objednatel)</w:t>
      </w:r>
    </w:p>
    <w:p w14:paraId="1DC122EC" w14:textId="77777777" w:rsidR="003A7880" w:rsidRPr="00C172F6" w:rsidRDefault="003A7880" w:rsidP="003A7880">
      <w:pPr>
        <w:jc w:val="both"/>
        <w:rPr>
          <w:rFonts w:ascii="Arial" w:hAnsi="Arial" w:cs="Arial"/>
          <w:b/>
          <w:sz w:val="22"/>
        </w:rPr>
      </w:pPr>
    </w:p>
    <w:p w14:paraId="1565710F" w14:textId="77777777" w:rsidR="003A7880" w:rsidRPr="00C172F6" w:rsidRDefault="003A7880" w:rsidP="003A7880">
      <w:pPr>
        <w:jc w:val="both"/>
        <w:rPr>
          <w:rFonts w:ascii="Arial" w:hAnsi="Arial" w:cs="Arial"/>
          <w:b/>
          <w:sz w:val="22"/>
        </w:rPr>
      </w:pPr>
    </w:p>
    <w:p w14:paraId="6FAEFE33" w14:textId="2DDD7C2E" w:rsidR="003A7880" w:rsidRPr="00C172F6" w:rsidRDefault="00575040" w:rsidP="003A7880">
      <w:pPr>
        <w:pStyle w:val="Zkladntextodsazen21"/>
        <w:numPr>
          <w:ilvl w:val="1"/>
          <w:numId w:val="0"/>
        </w:numPr>
        <w:ind w:left="284" w:hanging="360"/>
        <w:rPr>
          <w:rFonts w:ascii="Arial" w:hAnsi="Arial" w:cs="Arial"/>
          <w:b/>
          <w:sz w:val="22"/>
          <w:szCs w:val="22"/>
        </w:rPr>
      </w:pPr>
      <w:r w:rsidRPr="00C172F6">
        <w:rPr>
          <w:rFonts w:ascii="Arial" w:hAnsi="Arial" w:cs="Arial"/>
          <w:b/>
          <w:sz w:val="22"/>
          <w:szCs w:val="22"/>
        </w:rPr>
        <w:t>Prodávající</w:t>
      </w:r>
      <w:r w:rsidR="003A7880" w:rsidRPr="00C172F6">
        <w:rPr>
          <w:rFonts w:ascii="Arial" w:hAnsi="Arial" w:cs="Arial"/>
          <w:b/>
          <w:sz w:val="22"/>
          <w:szCs w:val="22"/>
        </w:rPr>
        <w:t>:</w:t>
      </w:r>
      <w:r w:rsidR="003A7880" w:rsidRPr="00C172F6">
        <w:rPr>
          <w:rFonts w:ascii="Arial" w:hAnsi="Arial" w:cs="Arial"/>
          <w:b/>
          <w:sz w:val="22"/>
          <w:szCs w:val="22"/>
        </w:rPr>
        <w:tab/>
      </w:r>
      <w:r w:rsidR="003A7880" w:rsidRPr="00C172F6">
        <w:rPr>
          <w:rFonts w:ascii="Arial" w:hAnsi="Arial" w:cs="Arial"/>
          <w:b/>
          <w:sz w:val="22"/>
          <w:szCs w:val="22"/>
        </w:rPr>
        <w:tab/>
      </w:r>
      <w:r w:rsidR="003A7880" w:rsidRPr="00C172F6">
        <w:rPr>
          <w:rFonts w:ascii="Arial" w:hAnsi="Arial" w:cs="Arial"/>
          <w:b/>
          <w:sz w:val="22"/>
          <w:szCs w:val="22"/>
        </w:rPr>
        <w:tab/>
      </w:r>
      <w:r w:rsidR="003A7880" w:rsidRPr="00C172F6">
        <w:rPr>
          <w:rFonts w:ascii="Arial" w:hAnsi="Arial" w:cs="Arial"/>
          <w:b/>
          <w:sz w:val="22"/>
          <w:szCs w:val="22"/>
        </w:rPr>
        <w:tab/>
      </w:r>
      <w:bookmarkStart w:id="0" w:name="Text1"/>
      <w:permStart w:id="1788744340" w:edGrp="everyone"/>
      <w:r w:rsidR="003A7880" w:rsidRPr="00C172F6"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="003A7880" w:rsidRPr="00C172F6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A7880" w:rsidRPr="00C172F6">
        <w:fldChar w:fldCharType="separate"/>
      </w:r>
      <w:r w:rsidR="003A7880" w:rsidRPr="00C172F6">
        <w:rPr>
          <w:rFonts w:ascii="Arial" w:hAnsi="Arial" w:cs="Arial"/>
          <w:b/>
          <w:noProof/>
          <w:sz w:val="22"/>
          <w:szCs w:val="22"/>
        </w:rPr>
        <w:t>.................................</w:t>
      </w:r>
      <w:r w:rsidR="003A7880" w:rsidRPr="00C172F6">
        <w:fldChar w:fldCharType="end"/>
      </w:r>
      <w:bookmarkEnd w:id="0"/>
      <w:permEnd w:id="1788744340"/>
    </w:p>
    <w:p w14:paraId="275ADBBF" w14:textId="77777777" w:rsidR="003A7880" w:rsidRPr="00C172F6" w:rsidRDefault="003A7880" w:rsidP="003A7880">
      <w:pPr>
        <w:jc w:val="both"/>
        <w:rPr>
          <w:rFonts w:ascii="Arial" w:hAnsi="Arial" w:cs="Arial"/>
          <w:sz w:val="22"/>
        </w:rPr>
      </w:pPr>
      <w:proofErr w:type="gramStart"/>
      <w:r w:rsidRPr="00C172F6">
        <w:rPr>
          <w:rFonts w:ascii="Arial" w:hAnsi="Arial" w:cs="Arial"/>
          <w:sz w:val="22"/>
        </w:rPr>
        <w:t xml:space="preserve">Sídlo:  </w:t>
      </w:r>
      <w:r w:rsidRPr="00C172F6">
        <w:rPr>
          <w:rFonts w:ascii="Arial" w:hAnsi="Arial" w:cs="Arial"/>
          <w:sz w:val="22"/>
        </w:rPr>
        <w:tab/>
      </w:r>
      <w:proofErr w:type="gramEnd"/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permStart w:id="414581163" w:edGrp="everyone"/>
      <w:r w:rsidRPr="00C172F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C172F6">
        <w:rPr>
          <w:rFonts w:ascii="Arial" w:hAnsi="Arial" w:cs="Arial"/>
          <w:sz w:val="22"/>
        </w:rPr>
        <w:instrText xml:space="preserve"> FORMTEXT </w:instrText>
      </w:r>
      <w:r w:rsidRPr="00C172F6">
        <w:rPr>
          <w:rFonts w:ascii="Arial" w:hAnsi="Arial" w:cs="Arial"/>
          <w:sz w:val="22"/>
        </w:rPr>
      </w:r>
      <w:r w:rsidRPr="00C172F6">
        <w:rPr>
          <w:rFonts w:ascii="Arial" w:hAnsi="Arial" w:cs="Arial"/>
          <w:sz w:val="22"/>
        </w:rPr>
        <w:fldChar w:fldCharType="separate"/>
      </w:r>
      <w:r w:rsidRPr="00C172F6">
        <w:rPr>
          <w:rFonts w:ascii="Arial" w:hAnsi="Arial" w:cs="Arial"/>
          <w:noProof/>
          <w:sz w:val="22"/>
        </w:rPr>
        <w:t>.................................</w:t>
      </w:r>
      <w:r w:rsidRPr="00C172F6">
        <w:rPr>
          <w:rFonts w:ascii="Arial" w:hAnsi="Arial" w:cs="Arial"/>
          <w:sz w:val="22"/>
        </w:rPr>
        <w:fldChar w:fldCharType="end"/>
      </w:r>
      <w:permEnd w:id="414581163"/>
    </w:p>
    <w:p w14:paraId="63ACF38B" w14:textId="77777777" w:rsidR="003A7880" w:rsidRPr="00C172F6" w:rsidRDefault="003A7880" w:rsidP="003A7880">
      <w:pPr>
        <w:jc w:val="both"/>
        <w:rPr>
          <w:rFonts w:ascii="Arial" w:hAnsi="Arial" w:cs="Arial"/>
          <w:sz w:val="22"/>
        </w:rPr>
      </w:pPr>
      <w:r w:rsidRPr="00C172F6">
        <w:rPr>
          <w:rFonts w:ascii="Arial" w:eastAsia="MS Mincho" w:hAnsi="Arial" w:cs="Arial"/>
          <w:sz w:val="22"/>
        </w:rPr>
        <w:t>Zástupce pro věci smluvní:</w:t>
      </w:r>
      <w:r w:rsidRPr="00C172F6">
        <w:rPr>
          <w:rFonts w:ascii="Arial" w:eastAsia="MS Mincho" w:hAnsi="Arial" w:cs="Arial"/>
          <w:sz w:val="22"/>
        </w:rPr>
        <w:tab/>
      </w:r>
      <w:r w:rsidRPr="00C172F6">
        <w:rPr>
          <w:rFonts w:ascii="Arial" w:eastAsia="MS Mincho" w:hAnsi="Arial" w:cs="Arial"/>
          <w:sz w:val="22"/>
        </w:rPr>
        <w:tab/>
      </w:r>
      <w:permStart w:id="2000431419" w:edGrp="everyone"/>
      <w:r w:rsidRPr="00C172F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C172F6">
        <w:rPr>
          <w:rFonts w:ascii="Arial" w:hAnsi="Arial" w:cs="Arial"/>
          <w:sz w:val="22"/>
        </w:rPr>
        <w:instrText xml:space="preserve"> FORMTEXT </w:instrText>
      </w:r>
      <w:r w:rsidRPr="00C172F6">
        <w:rPr>
          <w:rFonts w:ascii="Arial" w:hAnsi="Arial" w:cs="Arial"/>
          <w:sz w:val="22"/>
        </w:rPr>
      </w:r>
      <w:r w:rsidRPr="00C172F6">
        <w:rPr>
          <w:rFonts w:ascii="Arial" w:hAnsi="Arial" w:cs="Arial"/>
          <w:sz w:val="22"/>
        </w:rPr>
        <w:fldChar w:fldCharType="separate"/>
      </w:r>
      <w:r w:rsidRPr="00C172F6">
        <w:rPr>
          <w:rFonts w:ascii="Arial" w:hAnsi="Arial" w:cs="Arial"/>
          <w:noProof/>
          <w:sz w:val="22"/>
        </w:rPr>
        <w:t>.................................</w:t>
      </w:r>
      <w:r w:rsidRPr="00C172F6">
        <w:rPr>
          <w:rFonts w:ascii="Arial" w:hAnsi="Arial" w:cs="Arial"/>
          <w:sz w:val="22"/>
        </w:rPr>
        <w:fldChar w:fldCharType="end"/>
      </w:r>
      <w:permEnd w:id="2000431419"/>
    </w:p>
    <w:p w14:paraId="7D080E6F" w14:textId="77777777" w:rsidR="003A7880" w:rsidRPr="00C172F6" w:rsidRDefault="003A7880" w:rsidP="003A7880">
      <w:pPr>
        <w:jc w:val="both"/>
        <w:rPr>
          <w:rFonts w:ascii="Arial" w:hAnsi="Arial" w:cs="Arial"/>
          <w:sz w:val="22"/>
        </w:rPr>
      </w:pPr>
      <w:r w:rsidRPr="00C172F6">
        <w:rPr>
          <w:rFonts w:ascii="Arial" w:eastAsia="MS Mincho" w:hAnsi="Arial" w:cs="Arial"/>
          <w:sz w:val="22"/>
        </w:rPr>
        <w:t>Zástupce pro věci technické:</w:t>
      </w:r>
      <w:r w:rsidRPr="00C172F6">
        <w:rPr>
          <w:rFonts w:ascii="Arial" w:eastAsia="MS Mincho" w:hAnsi="Arial" w:cs="Arial"/>
          <w:sz w:val="22"/>
        </w:rPr>
        <w:tab/>
      </w:r>
      <w:r w:rsidRPr="00C172F6">
        <w:rPr>
          <w:rFonts w:ascii="Arial" w:eastAsia="MS Mincho" w:hAnsi="Arial" w:cs="Arial"/>
          <w:sz w:val="22"/>
        </w:rPr>
        <w:tab/>
      </w:r>
      <w:permStart w:id="30016278" w:edGrp="everyone"/>
      <w:r w:rsidRPr="00C172F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C172F6">
        <w:rPr>
          <w:rFonts w:ascii="Arial" w:hAnsi="Arial" w:cs="Arial"/>
          <w:sz w:val="22"/>
        </w:rPr>
        <w:instrText xml:space="preserve"> FORMTEXT </w:instrText>
      </w:r>
      <w:r w:rsidRPr="00C172F6">
        <w:rPr>
          <w:rFonts w:ascii="Arial" w:hAnsi="Arial" w:cs="Arial"/>
          <w:sz w:val="22"/>
        </w:rPr>
      </w:r>
      <w:r w:rsidRPr="00C172F6">
        <w:rPr>
          <w:rFonts w:ascii="Arial" w:hAnsi="Arial" w:cs="Arial"/>
          <w:sz w:val="22"/>
        </w:rPr>
        <w:fldChar w:fldCharType="separate"/>
      </w:r>
      <w:r w:rsidRPr="00C172F6">
        <w:rPr>
          <w:rFonts w:ascii="Arial" w:hAnsi="Arial" w:cs="Arial"/>
          <w:noProof/>
          <w:sz w:val="22"/>
        </w:rPr>
        <w:t>.................................</w:t>
      </w:r>
      <w:r w:rsidRPr="00C172F6">
        <w:rPr>
          <w:rFonts w:ascii="Arial" w:hAnsi="Arial" w:cs="Arial"/>
          <w:sz w:val="22"/>
        </w:rPr>
        <w:fldChar w:fldCharType="end"/>
      </w:r>
      <w:permEnd w:id="30016278"/>
    </w:p>
    <w:p w14:paraId="391EAA97" w14:textId="77777777" w:rsidR="003A7880" w:rsidRPr="00C172F6" w:rsidRDefault="003A7880" w:rsidP="003A7880">
      <w:pPr>
        <w:jc w:val="both"/>
        <w:rPr>
          <w:rFonts w:ascii="Arial" w:hAnsi="Arial" w:cs="Arial"/>
          <w:sz w:val="22"/>
        </w:rPr>
      </w:pPr>
      <w:r w:rsidRPr="00C172F6">
        <w:rPr>
          <w:rFonts w:ascii="Arial" w:hAnsi="Arial" w:cs="Arial"/>
          <w:sz w:val="22"/>
        </w:rPr>
        <w:t>Bankovní spojení:</w:t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permStart w:id="757481880" w:edGrp="everyone"/>
      <w:r w:rsidRPr="00C172F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C172F6">
        <w:rPr>
          <w:rFonts w:ascii="Arial" w:hAnsi="Arial" w:cs="Arial"/>
          <w:sz w:val="22"/>
        </w:rPr>
        <w:instrText xml:space="preserve"> FORMTEXT </w:instrText>
      </w:r>
      <w:r w:rsidRPr="00C172F6">
        <w:rPr>
          <w:rFonts w:ascii="Arial" w:hAnsi="Arial" w:cs="Arial"/>
          <w:sz w:val="22"/>
        </w:rPr>
      </w:r>
      <w:r w:rsidRPr="00C172F6">
        <w:rPr>
          <w:rFonts w:ascii="Arial" w:hAnsi="Arial" w:cs="Arial"/>
          <w:sz w:val="22"/>
        </w:rPr>
        <w:fldChar w:fldCharType="separate"/>
      </w:r>
      <w:r w:rsidRPr="00C172F6">
        <w:rPr>
          <w:rFonts w:ascii="Arial" w:hAnsi="Arial" w:cs="Arial"/>
          <w:noProof/>
          <w:sz w:val="22"/>
        </w:rPr>
        <w:t>.................................</w:t>
      </w:r>
      <w:r w:rsidRPr="00C172F6">
        <w:rPr>
          <w:rFonts w:ascii="Arial" w:hAnsi="Arial" w:cs="Arial"/>
          <w:sz w:val="22"/>
        </w:rPr>
        <w:fldChar w:fldCharType="end"/>
      </w:r>
      <w:permEnd w:id="757481880"/>
    </w:p>
    <w:p w14:paraId="68833CD8" w14:textId="77777777" w:rsidR="003A7880" w:rsidRPr="00C172F6" w:rsidRDefault="003A7880" w:rsidP="003A7880">
      <w:pPr>
        <w:jc w:val="both"/>
        <w:rPr>
          <w:rFonts w:ascii="Arial" w:hAnsi="Arial" w:cs="Arial"/>
          <w:sz w:val="22"/>
        </w:rPr>
      </w:pPr>
      <w:r w:rsidRPr="00C172F6">
        <w:rPr>
          <w:rFonts w:ascii="Arial" w:hAnsi="Arial" w:cs="Arial"/>
          <w:sz w:val="22"/>
        </w:rPr>
        <w:t>Číslo účtu:</w:t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permStart w:id="70078265" w:edGrp="everyone"/>
      <w:r w:rsidRPr="00C172F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C172F6">
        <w:rPr>
          <w:rFonts w:ascii="Arial" w:hAnsi="Arial" w:cs="Arial"/>
          <w:sz w:val="22"/>
        </w:rPr>
        <w:instrText xml:space="preserve"> FORMTEXT </w:instrText>
      </w:r>
      <w:r w:rsidRPr="00C172F6">
        <w:rPr>
          <w:rFonts w:ascii="Arial" w:hAnsi="Arial" w:cs="Arial"/>
          <w:sz w:val="22"/>
        </w:rPr>
      </w:r>
      <w:r w:rsidRPr="00C172F6">
        <w:rPr>
          <w:rFonts w:ascii="Arial" w:hAnsi="Arial" w:cs="Arial"/>
          <w:sz w:val="22"/>
        </w:rPr>
        <w:fldChar w:fldCharType="separate"/>
      </w:r>
      <w:r w:rsidRPr="00C172F6">
        <w:rPr>
          <w:rFonts w:ascii="Arial" w:hAnsi="Arial" w:cs="Arial"/>
          <w:noProof/>
          <w:sz w:val="22"/>
        </w:rPr>
        <w:t>.................................</w:t>
      </w:r>
      <w:r w:rsidRPr="00C172F6">
        <w:rPr>
          <w:rFonts w:ascii="Arial" w:hAnsi="Arial" w:cs="Arial"/>
          <w:sz w:val="22"/>
        </w:rPr>
        <w:fldChar w:fldCharType="end"/>
      </w:r>
      <w:permEnd w:id="70078265"/>
    </w:p>
    <w:p w14:paraId="0DC20A15" w14:textId="77777777" w:rsidR="003A7880" w:rsidRPr="00C172F6" w:rsidRDefault="003A7880" w:rsidP="003A7880">
      <w:pPr>
        <w:jc w:val="both"/>
        <w:rPr>
          <w:rFonts w:ascii="Arial" w:hAnsi="Arial" w:cs="Arial"/>
          <w:sz w:val="22"/>
        </w:rPr>
      </w:pPr>
      <w:proofErr w:type="gramStart"/>
      <w:r w:rsidRPr="00C172F6">
        <w:rPr>
          <w:rFonts w:ascii="Arial" w:hAnsi="Arial" w:cs="Arial"/>
          <w:sz w:val="22"/>
        </w:rPr>
        <w:t xml:space="preserve">IČO:   </w:t>
      </w:r>
      <w:proofErr w:type="gramEnd"/>
      <w:r w:rsidRPr="00C172F6">
        <w:rPr>
          <w:rFonts w:ascii="Arial" w:hAnsi="Arial" w:cs="Arial"/>
          <w:sz w:val="22"/>
        </w:rPr>
        <w:t xml:space="preserve">                       </w:t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permStart w:id="1455973668" w:edGrp="everyone"/>
      <w:r w:rsidRPr="00C172F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C172F6">
        <w:rPr>
          <w:rFonts w:ascii="Arial" w:hAnsi="Arial" w:cs="Arial"/>
          <w:sz w:val="22"/>
        </w:rPr>
        <w:instrText xml:space="preserve"> FORMTEXT </w:instrText>
      </w:r>
      <w:r w:rsidRPr="00C172F6">
        <w:rPr>
          <w:rFonts w:ascii="Arial" w:hAnsi="Arial" w:cs="Arial"/>
          <w:sz w:val="22"/>
        </w:rPr>
      </w:r>
      <w:r w:rsidRPr="00C172F6">
        <w:rPr>
          <w:rFonts w:ascii="Arial" w:hAnsi="Arial" w:cs="Arial"/>
          <w:sz w:val="22"/>
        </w:rPr>
        <w:fldChar w:fldCharType="separate"/>
      </w:r>
      <w:r w:rsidRPr="00C172F6">
        <w:rPr>
          <w:rFonts w:ascii="Arial" w:hAnsi="Arial" w:cs="Arial"/>
          <w:noProof/>
          <w:sz w:val="22"/>
        </w:rPr>
        <w:t>.................................</w:t>
      </w:r>
      <w:r w:rsidRPr="00C172F6">
        <w:rPr>
          <w:rFonts w:ascii="Arial" w:hAnsi="Arial" w:cs="Arial"/>
          <w:sz w:val="22"/>
        </w:rPr>
        <w:fldChar w:fldCharType="end"/>
      </w:r>
      <w:permEnd w:id="1455973668"/>
    </w:p>
    <w:p w14:paraId="68097269" w14:textId="77777777" w:rsidR="003A7880" w:rsidRPr="00C172F6" w:rsidRDefault="003A7880" w:rsidP="003A7880">
      <w:pPr>
        <w:jc w:val="both"/>
        <w:rPr>
          <w:rFonts w:ascii="Arial" w:hAnsi="Arial" w:cs="Arial"/>
          <w:sz w:val="22"/>
        </w:rPr>
      </w:pPr>
      <w:r w:rsidRPr="00C172F6">
        <w:rPr>
          <w:rFonts w:ascii="Arial" w:hAnsi="Arial" w:cs="Arial"/>
          <w:sz w:val="22"/>
        </w:rPr>
        <w:t>DIČ:</w:t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r w:rsidRPr="00C172F6">
        <w:rPr>
          <w:rFonts w:ascii="Arial" w:hAnsi="Arial" w:cs="Arial"/>
          <w:sz w:val="22"/>
        </w:rPr>
        <w:tab/>
      </w:r>
      <w:permStart w:id="262538320" w:edGrp="everyone"/>
      <w:r w:rsidRPr="00C172F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C172F6">
        <w:rPr>
          <w:rFonts w:ascii="Arial" w:hAnsi="Arial" w:cs="Arial"/>
          <w:sz w:val="22"/>
        </w:rPr>
        <w:instrText xml:space="preserve"> FORMTEXT </w:instrText>
      </w:r>
      <w:r w:rsidRPr="00C172F6">
        <w:rPr>
          <w:rFonts w:ascii="Arial" w:hAnsi="Arial" w:cs="Arial"/>
          <w:sz w:val="22"/>
        </w:rPr>
      </w:r>
      <w:r w:rsidRPr="00C172F6">
        <w:rPr>
          <w:rFonts w:ascii="Arial" w:hAnsi="Arial" w:cs="Arial"/>
          <w:sz w:val="22"/>
        </w:rPr>
        <w:fldChar w:fldCharType="separate"/>
      </w:r>
      <w:r w:rsidRPr="00C172F6">
        <w:rPr>
          <w:rFonts w:ascii="Arial" w:hAnsi="Arial" w:cs="Arial"/>
          <w:noProof/>
          <w:sz w:val="22"/>
        </w:rPr>
        <w:t>.................................</w:t>
      </w:r>
      <w:r w:rsidRPr="00C172F6">
        <w:rPr>
          <w:rFonts w:ascii="Arial" w:hAnsi="Arial" w:cs="Arial"/>
          <w:sz w:val="22"/>
        </w:rPr>
        <w:fldChar w:fldCharType="end"/>
      </w:r>
      <w:permEnd w:id="262538320"/>
    </w:p>
    <w:p w14:paraId="4D771B7B" w14:textId="77777777" w:rsidR="003A7880" w:rsidRPr="00C172F6" w:rsidRDefault="003A7880" w:rsidP="003A7880">
      <w:pPr>
        <w:jc w:val="both"/>
        <w:rPr>
          <w:rFonts w:ascii="Arial" w:hAnsi="Arial" w:cs="Arial"/>
          <w:b/>
          <w:sz w:val="22"/>
        </w:rPr>
      </w:pPr>
      <w:r w:rsidRPr="00C172F6">
        <w:rPr>
          <w:rFonts w:ascii="Arial" w:eastAsia="MS Mincho" w:hAnsi="Arial" w:cs="Arial"/>
          <w:sz w:val="22"/>
        </w:rPr>
        <w:t>Zápis v obchodním rejstříku:</w:t>
      </w:r>
      <w:r w:rsidRPr="00C172F6">
        <w:rPr>
          <w:rFonts w:ascii="Arial" w:eastAsia="MS Mincho" w:hAnsi="Arial" w:cs="Arial"/>
          <w:sz w:val="22"/>
        </w:rPr>
        <w:tab/>
      </w:r>
      <w:r w:rsidRPr="00C172F6">
        <w:rPr>
          <w:rFonts w:ascii="Arial" w:eastAsia="MS Mincho" w:hAnsi="Arial" w:cs="Arial"/>
          <w:sz w:val="22"/>
        </w:rPr>
        <w:tab/>
      </w:r>
      <w:permStart w:id="1459294771" w:edGrp="everyone"/>
      <w:r w:rsidRPr="00C172F6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>
              <w:default w:val="................................."/>
            </w:textInput>
          </w:ffData>
        </w:fldChar>
      </w:r>
      <w:r w:rsidRPr="00C172F6">
        <w:rPr>
          <w:rFonts w:ascii="Arial" w:hAnsi="Arial" w:cs="Arial"/>
          <w:sz w:val="22"/>
        </w:rPr>
        <w:instrText xml:space="preserve"> FORMTEXT </w:instrText>
      </w:r>
      <w:r w:rsidRPr="00C172F6">
        <w:rPr>
          <w:rFonts w:ascii="Arial" w:hAnsi="Arial" w:cs="Arial"/>
          <w:sz w:val="22"/>
        </w:rPr>
      </w:r>
      <w:r w:rsidRPr="00C172F6">
        <w:rPr>
          <w:rFonts w:ascii="Arial" w:hAnsi="Arial" w:cs="Arial"/>
          <w:sz w:val="22"/>
        </w:rPr>
        <w:fldChar w:fldCharType="separate"/>
      </w:r>
      <w:r w:rsidRPr="00C172F6">
        <w:rPr>
          <w:rFonts w:ascii="Arial" w:hAnsi="Arial" w:cs="Arial"/>
          <w:noProof/>
          <w:sz w:val="22"/>
        </w:rPr>
        <w:t>.................................</w:t>
      </w:r>
      <w:r w:rsidRPr="00C172F6">
        <w:rPr>
          <w:rFonts w:ascii="Arial" w:hAnsi="Arial" w:cs="Arial"/>
          <w:sz w:val="22"/>
        </w:rPr>
        <w:fldChar w:fldCharType="end"/>
      </w:r>
      <w:permEnd w:id="1459294771"/>
      <w:r w:rsidRPr="00C172F6">
        <w:rPr>
          <w:rFonts w:ascii="Arial" w:hAnsi="Arial" w:cs="Arial"/>
          <w:b/>
          <w:sz w:val="22"/>
        </w:rPr>
        <w:t xml:space="preserve"> </w:t>
      </w:r>
      <w:r w:rsidRPr="00C172F6">
        <w:rPr>
          <w:rFonts w:ascii="Arial" w:hAnsi="Arial" w:cs="Arial"/>
          <w:sz w:val="22"/>
        </w:rPr>
        <w:t xml:space="preserve">      </w:t>
      </w:r>
      <w:r w:rsidRPr="00C172F6">
        <w:rPr>
          <w:rFonts w:ascii="Arial" w:hAnsi="Arial" w:cs="Arial"/>
          <w:b/>
          <w:sz w:val="22"/>
        </w:rPr>
        <w:t xml:space="preserve">        </w:t>
      </w:r>
    </w:p>
    <w:p w14:paraId="6D6628C1" w14:textId="77777777" w:rsidR="003A7880" w:rsidRPr="00C172F6" w:rsidRDefault="003A7880" w:rsidP="003A7880">
      <w:pPr>
        <w:jc w:val="both"/>
        <w:rPr>
          <w:rFonts w:ascii="Arial" w:hAnsi="Arial" w:cs="Arial"/>
          <w:b/>
          <w:sz w:val="22"/>
        </w:rPr>
      </w:pPr>
    </w:p>
    <w:p w14:paraId="0336639C" w14:textId="46C524E1" w:rsidR="003A7880" w:rsidRPr="00C172F6" w:rsidRDefault="003A7880" w:rsidP="003A7880">
      <w:pPr>
        <w:jc w:val="both"/>
        <w:rPr>
          <w:rFonts w:ascii="Arial" w:hAnsi="Arial" w:cs="Arial"/>
          <w:b/>
          <w:sz w:val="22"/>
        </w:rPr>
      </w:pPr>
      <w:r w:rsidRPr="00C172F6">
        <w:rPr>
          <w:rFonts w:ascii="Arial" w:hAnsi="Arial" w:cs="Arial"/>
          <w:b/>
          <w:sz w:val="22"/>
        </w:rPr>
        <w:t xml:space="preserve">(dále jen </w:t>
      </w:r>
      <w:r w:rsidR="00575040" w:rsidRPr="00C172F6">
        <w:rPr>
          <w:rFonts w:ascii="Arial" w:hAnsi="Arial" w:cs="Arial"/>
          <w:b/>
          <w:sz w:val="22"/>
        </w:rPr>
        <w:t>prodávající</w:t>
      </w:r>
      <w:r w:rsidRPr="00C172F6">
        <w:rPr>
          <w:rFonts w:ascii="Arial" w:hAnsi="Arial" w:cs="Arial"/>
          <w:b/>
          <w:sz w:val="22"/>
        </w:rPr>
        <w:t>)</w:t>
      </w:r>
    </w:p>
    <w:p w14:paraId="6E3B092B" w14:textId="77777777" w:rsidR="00154015" w:rsidRPr="00C172F6" w:rsidRDefault="00154015" w:rsidP="00154015">
      <w:pPr>
        <w:tabs>
          <w:tab w:val="left" w:pos="-2410"/>
        </w:tabs>
        <w:spacing w:before="120"/>
      </w:pPr>
    </w:p>
    <w:p w14:paraId="69DB9B8C" w14:textId="77777777" w:rsidR="00154015" w:rsidRPr="00C172F6" w:rsidRDefault="00154015" w:rsidP="00154015">
      <w:pPr>
        <w:tabs>
          <w:tab w:val="left" w:pos="-2410"/>
        </w:tabs>
        <w:spacing w:before="120"/>
        <w:ind w:left="284" w:hanging="284"/>
        <w:jc w:val="center"/>
        <w:rPr>
          <w:rFonts w:ascii="Arial" w:hAnsi="Arial" w:cs="Arial"/>
          <w:b/>
        </w:rPr>
      </w:pPr>
      <w:r w:rsidRPr="00C172F6">
        <w:rPr>
          <w:rFonts w:ascii="Arial" w:hAnsi="Arial" w:cs="Arial"/>
          <w:b/>
        </w:rPr>
        <w:t>II.</w:t>
      </w:r>
    </w:p>
    <w:p w14:paraId="28EB3D7A" w14:textId="77777777" w:rsidR="00154015" w:rsidRPr="00C172F6" w:rsidRDefault="00154015" w:rsidP="00154015">
      <w:pPr>
        <w:pStyle w:val="Nadpis4"/>
        <w:spacing w:before="0" w:after="240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Předmět smlouvy</w:t>
      </w:r>
    </w:p>
    <w:p w14:paraId="51448263" w14:textId="792CE951" w:rsidR="00C811C3" w:rsidRPr="00C172F6" w:rsidRDefault="00C811C3" w:rsidP="00154015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Tato kupní smlouva se uzavírá jako výsledek zadávacího řízení na zakázku s názvem </w:t>
      </w:r>
      <w:r w:rsidR="008410D0" w:rsidRPr="00C172F6">
        <w:rPr>
          <w:rFonts w:ascii="Arial" w:hAnsi="Arial" w:cs="Arial"/>
          <w:b/>
          <w:bCs/>
        </w:rPr>
        <w:t>IT vybavení serverovny muzea a AV techniky sálu zastupitelů</w:t>
      </w:r>
      <w:r w:rsidRPr="00C172F6">
        <w:rPr>
          <w:rFonts w:ascii="Arial" w:hAnsi="Arial" w:cs="Arial"/>
          <w:b/>
          <w:bCs/>
        </w:rPr>
        <w:t>.</w:t>
      </w:r>
    </w:p>
    <w:p w14:paraId="0D5C5840" w14:textId="4AFFBE4A" w:rsidR="005D6D88" w:rsidRPr="00C172F6" w:rsidRDefault="00154015" w:rsidP="003A7880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Prodávající se zavazuje</w:t>
      </w:r>
      <w:r w:rsidR="00C811C3" w:rsidRPr="00C172F6">
        <w:rPr>
          <w:rFonts w:ascii="Arial" w:hAnsi="Arial" w:cs="Arial"/>
        </w:rPr>
        <w:t xml:space="preserve"> </w:t>
      </w:r>
      <w:r w:rsidR="005D6D88" w:rsidRPr="00C172F6">
        <w:rPr>
          <w:rFonts w:ascii="Arial" w:hAnsi="Arial" w:cs="Arial"/>
        </w:rPr>
        <w:t>kupujícímu nainstalovat, odevzdat a převést na něj vlastnické právo k IT vybavení sálu zastupitelů</w:t>
      </w:r>
      <w:r w:rsidR="009139E8" w:rsidRPr="00C172F6">
        <w:rPr>
          <w:rFonts w:ascii="Arial" w:hAnsi="Arial" w:cs="Arial"/>
        </w:rPr>
        <w:t>, muzea a serverovny</w:t>
      </w:r>
      <w:r w:rsidR="00BB7766" w:rsidRPr="00C172F6">
        <w:rPr>
          <w:rFonts w:ascii="Arial" w:hAnsi="Arial" w:cs="Arial"/>
        </w:rPr>
        <w:t xml:space="preserve"> a audiovizuální techniky sálu zastupitelů</w:t>
      </w:r>
      <w:r w:rsidR="005D6D88" w:rsidRPr="00C172F6">
        <w:rPr>
          <w:rFonts w:ascii="Arial" w:hAnsi="Arial" w:cs="Arial"/>
        </w:rPr>
        <w:t xml:space="preserve"> (dále také „zboží“ nebo „dodávky“) specifikovanému v:</w:t>
      </w:r>
    </w:p>
    <w:p w14:paraId="3DD1D724" w14:textId="6EC827E4" w:rsidR="005D6D88" w:rsidRPr="00C172F6" w:rsidRDefault="005D6D88" w:rsidP="005D6D88">
      <w:pPr>
        <w:pStyle w:val="Zkladntext"/>
        <w:numPr>
          <w:ilvl w:val="0"/>
          <w:numId w:val="26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dokumentaci zpracované společností DESING 4AVI s.r.o. označenou názvem akce „Městský úřad Chotěboř, sál zastupitelstva“ a datem 12/2024,</w:t>
      </w:r>
      <w:r w:rsidR="00585DA0" w:rsidRPr="00C172F6">
        <w:rPr>
          <w:rFonts w:ascii="Arial" w:hAnsi="Arial" w:cs="Arial"/>
        </w:rPr>
        <w:t xml:space="preserve"> která byla součástí zadávací dokumentace zadávacího řízení na uzavření této smlouvy</w:t>
      </w:r>
    </w:p>
    <w:p w14:paraId="4BD961D8" w14:textId="03F2903D" w:rsidR="005D6D88" w:rsidRPr="00C172F6" w:rsidRDefault="005D6D88" w:rsidP="005D6D88">
      <w:pPr>
        <w:pStyle w:val="Zkladntext"/>
        <w:numPr>
          <w:ilvl w:val="0"/>
          <w:numId w:val="26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technické specifikaci prvků počítačové sítě</w:t>
      </w:r>
      <w:r w:rsidR="007160EE" w:rsidRPr="00C172F6">
        <w:rPr>
          <w:rFonts w:ascii="Arial" w:hAnsi="Arial" w:cs="Arial"/>
        </w:rPr>
        <w:t xml:space="preserve"> (firewally, switche</w:t>
      </w:r>
      <w:r w:rsidRPr="00C172F6">
        <w:rPr>
          <w:rFonts w:ascii="Arial" w:hAnsi="Arial" w:cs="Arial"/>
        </w:rPr>
        <w:t>,</w:t>
      </w:r>
      <w:r w:rsidR="007160EE" w:rsidRPr="00C172F6">
        <w:rPr>
          <w:rFonts w:ascii="Arial" w:hAnsi="Arial" w:cs="Arial"/>
        </w:rPr>
        <w:t xml:space="preserve"> Wifi Access Pointy, software centrální správy, NAS, UPS)</w:t>
      </w:r>
      <w:r w:rsidR="00585DA0" w:rsidRPr="00C172F6">
        <w:rPr>
          <w:rFonts w:ascii="Arial" w:hAnsi="Arial" w:cs="Arial"/>
        </w:rPr>
        <w:t>,</w:t>
      </w:r>
      <w:r w:rsidRPr="00C172F6">
        <w:rPr>
          <w:rFonts w:ascii="Arial" w:hAnsi="Arial" w:cs="Arial"/>
        </w:rPr>
        <w:t xml:space="preserve"> která byla součástí zadávací dokumentace zadávacího řízení na uzavření této smlouvy,</w:t>
      </w:r>
    </w:p>
    <w:p w14:paraId="78B2364A" w14:textId="6C39A35C" w:rsidR="005D6D88" w:rsidRPr="00C172F6" w:rsidRDefault="005D6D88" w:rsidP="005D6D88">
      <w:pPr>
        <w:pStyle w:val="Zkladntext"/>
        <w:numPr>
          <w:ilvl w:val="0"/>
          <w:numId w:val="26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rozpočtech a</w:t>
      </w:r>
    </w:p>
    <w:p w14:paraId="65225168" w14:textId="7253D948" w:rsidR="005D6D88" w:rsidRPr="00C172F6" w:rsidRDefault="005D6D88" w:rsidP="005D6D88">
      <w:pPr>
        <w:pStyle w:val="Zkladntext"/>
        <w:numPr>
          <w:ilvl w:val="0"/>
          <w:numId w:val="26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nabídce prodávajícího, kterou učinil v zadávacím řízení na uzavření této smlouvy.</w:t>
      </w:r>
    </w:p>
    <w:p w14:paraId="0DBFF56D" w14:textId="2716119E" w:rsidR="00BB7766" w:rsidRPr="00C172F6" w:rsidRDefault="00BB7766" w:rsidP="00BB7766">
      <w:pPr>
        <w:pStyle w:val="Zkladntext"/>
        <w:tabs>
          <w:tab w:val="clear" w:pos="1418"/>
          <w:tab w:val="left" w:pos="0"/>
        </w:tabs>
        <w:ind w:left="357"/>
        <w:rPr>
          <w:rFonts w:ascii="Arial" w:hAnsi="Arial" w:cs="Arial"/>
          <w:b/>
          <w:bCs/>
        </w:rPr>
      </w:pPr>
      <w:r w:rsidRPr="00C172F6">
        <w:rPr>
          <w:rFonts w:ascii="Arial" w:hAnsi="Arial" w:cs="Arial"/>
          <w:b/>
          <w:bCs/>
        </w:rPr>
        <w:t>Dodávka a instalace audiovizuální techniky bude realizována pouze v rozsahu ve shora uvedených dokumentech označeném jako Etapa 1.</w:t>
      </w:r>
    </w:p>
    <w:p w14:paraId="63A22F36" w14:textId="3C7E1488" w:rsidR="00154015" w:rsidRPr="00C172F6" w:rsidRDefault="00154015" w:rsidP="003A7880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Kupující se zavazuje zboží převzít a zaplatit za ně prodávajícímu kupní cenu.</w:t>
      </w:r>
    </w:p>
    <w:p w14:paraId="58649128" w14:textId="77777777" w:rsidR="007160EE" w:rsidRPr="00C172F6" w:rsidRDefault="00E5537F" w:rsidP="00154015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</w:rPr>
      </w:pPr>
      <w:bookmarkStart w:id="1" w:name="_Hlk198534860"/>
      <w:r w:rsidRPr="00C172F6">
        <w:rPr>
          <w:rFonts w:ascii="Arial" w:hAnsi="Arial" w:cs="Arial"/>
        </w:rPr>
        <w:t xml:space="preserve">Předmětem plnění </w:t>
      </w:r>
      <w:r w:rsidR="007160EE" w:rsidRPr="00C172F6">
        <w:rPr>
          <w:rFonts w:ascii="Arial" w:hAnsi="Arial" w:cs="Arial"/>
        </w:rPr>
        <w:t>je i doprava do místa instalace</w:t>
      </w:r>
    </w:p>
    <w:p w14:paraId="181A5FFF" w14:textId="24364E69" w:rsidR="00E5537F" w:rsidRPr="00C172F6" w:rsidRDefault="007160EE" w:rsidP="007160EE">
      <w:pPr>
        <w:pStyle w:val="Zkladntext"/>
        <w:numPr>
          <w:ilvl w:val="0"/>
          <w:numId w:val="12"/>
        </w:numPr>
        <w:tabs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lastRenderedPageBreak/>
        <w:t>Předmětem plnění je i dodání nezbytného příslušenství (zejména kabeláže, zářičů, montážního materiálu apod.)</w:t>
      </w:r>
    </w:p>
    <w:p w14:paraId="68A18E99" w14:textId="167D410D" w:rsidR="007160EE" w:rsidRPr="00C172F6" w:rsidRDefault="007160EE" w:rsidP="007160EE">
      <w:pPr>
        <w:pStyle w:val="Zkladntext"/>
        <w:numPr>
          <w:ilvl w:val="0"/>
          <w:numId w:val="12"/>
        </w:numPr>
        <w:tabs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Předmětem plnění je zpracování dokumentace skutečného provedení a nastavení zboží.</w:t>
      </w:r>
    </w:p>
    <w:p w14:paraId="3EF4EF74" w14:textId="1E5F0E16" w:rsidR="007160EE" w:rsidRPr="00C172F6" w:rsidRDefault="007160EE" w:rsidP="007160EE">
      <w:pPr>
        <w:pStyle w:val="Zkladntext"/>
        <w:numPr>
          <w:ilvl w:val="0"/>
          <w:numId w:val="12"/>
        </w:numPr>
        <w:tabs>
          <w:tab w:val="left" w:pos="0"/>
        </w:tabs>
        <w:rPr>
          <w:rFonts w:ascii="Arial" w:hAnsi="Arial" w:cs="Arial"/>
          <w:b/>
          <w:bCs/>
        </w:rPr>
      </w:pPr>
      <w:r w:rsidRPr="00C172F6">
        <w:rPr>
          <w:rFonts w:ascii="Arial" w:hAnsi="Arial" w:cs="Arial"/>
        </w:rPr>
        <w:t>Předmětem plnění je i dodání licencí potřebných k tomu, aby zboží mělo požadované vlastnosti.</w:t>
      </w:r>
      <w:r w:rsidR="005439D6" w:rsidRPr="00C172F6">
        <w:rPr>
          <w:rFonts w:ascii="Arial" w:hAnsi="Arial" w:cs="Arial"/>
        </w:rPr>
        <w:t xml:space="preserve"> </w:t>
      </w:r>
      <w:r w:rsidR="005439D6" w:rsidRPr="00C172F6">
        <w:rPr>
          <w:rFonts w:ascii="Arial" w:hAnsi="Arial" w:cs="Arial"/>
          <w:b/>
          <w:bCs/>
        </w:rPr>
        <w:t>Minimální doba trvání licencí je 5 let. Výrobce zboží/software, který je předmětem dodávky, musí nabízet možnost si zakoupit prodloužení doby trvání těchto licencí.</w:t>
      </w:r>
    </w:p>
    <w:bookmarkEnd w:id="1"/>
    <w:p w14:paraId="375222A5" w14:textId="0CCDD92E" w:rsidR="007160EE" w:rsidRPr="00C172F6" w:rsidRDefault="007160EE" w:rsidP="00154015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  <w:b/>
          <w:bCs/>
        </w:rPr>
      </w:pPr>
      <w:r w:rsidRPr="00C172F6">
        <w:rPr>
          <w:rFonts w:ascii="Arial" w:hAnsi="Arial" w:cs="Arial"/>
          <w:b/>
          <w:bCs/>
        </w:rPr>
        <w:t>V případě prvků počítačové sítě je předmětem plnění také zajištění dostupnosti softwarových aktualizací a podpory ze strany výrobce po dobu uvedenou v technické specifikaci.</w:t>
      </w:r>
      <w:r w:rsidR="00BB7766" w:rsidRPr="00C172F6">
        <w:rPr>
          <w:rFonts w:ascii="Arial" w:hAnsi="Arial" w:cs="Arial"/>
          <w:b/>
          <w:bCs/>
        </w:rPr>
        <w:t xml:space="preserve"> Splnění této povinnosti je prodávající povinen doložit dokumenty vydanými výrobci dodávaných zařízení.</w:t>
      </w:r>
    </w:p>
    <w:p w14:paraId="52376B0D" w14:textId="41773AB8" w:rsidR="00BB7766" w:rsidRPr="00C172F6" w:rsidRDefault="00BB7766" w:rsidP="00154015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  <w:b/>
          <w:bCs/>
        </w:rPr>
        <w:t>V případě prvků počítačové sítě je prodávající v rámci jejich instalace provést mimo jiné jejich redundantní zapojení, aktualizace firmware na nejnovější dostupnou verzi, konfiguraci v souladu s požadavky kupujícího a veškeré prvky integrovat do dodávaného software centrální zprávy.</w:t>
      </w:r>
    </w:p>
    <w:p w14:paraId="2F3B8493" w14:textId="5BB68559" w:rsidR="00017ADB" w:rsidRPr="00C172F6" w:rsidRDefault="00017ADB" w:rsidP="00154015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Součástí instalace je zajištění vzájemného propojení a společného fungování aktivních prvků počítačové sítě a audiovizuální techniky včetně zajištění souladu jejich fungování a propojení se zákonem č. 264/2025 Sb. o kybernetické bezpečnosti.</w:t>
      </w:r>
    </w:p>
    <w:p w14:paraId="35C99A5A" w14:textId="5B4CE008" w:rsidR="001B0AA8" w:rsidRPr="00C172F6" w:rsidRDefault="001B0AA8" w:rsidP="00154015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Prodávající je povinen v rámci plnění svého závazku z této smlouvy spolupracovat se stavební firmou, která provádí stavební práce v</w:t>
      </w:r>
      <w:r w:rsidR="00A07BBB" w:rsidRPr="00C172F6">
        <w:rPr>
          <w:rFonts w:ascii="Arial" w:hAnsi="Arial" w:cs="Arial"/>
        </w:rPr>
        <w:t> </w:t>
      </w:r>
      <w:r w:rsidRPr="00C172F6">
        <w:rPr>
          <w:rFonts w:ascii="Arial" w:hAnsi="Arial" w:cs="Arial"/>
        </w:rPr>
        <w:t>budově</w:t>
      </w:r>
      <w:r w:rsidR="00A07BBB" w:rsidRPr="00C172F6">
        <w:rPr>
          <w:rFonts w:ascii="Arial" w:hAnsi="Arial" w:cs="Arial"/>
        </w:rPr>
        <w:t xml:space="preserve"> v místě plnění</w:t>
      </w:r>
      <w:r w:rsidRPr="00C172F6">
        <w:rPr>
          <w:rFonts w:ascii="Arial" w:hAnsi="Arial" w:cs="Arial"/>
        </w:rPr>
        <w:t xml:space="preserve"> a s dodavateli audiovizuální techniky, a to v případech, kdy je potřeba vyřešit vzájemné propojení stavby a těchto dodávek.</w:t>
      </w:r>
    </w:p>
    <w:p w14:paraId="5FFA05CE" w14:textId="5000B4C8" w:rsidR="00154015" w:rsidRPr="00C172F6" w:rsidRDefault="00154015" w:rsidP="00154015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Prodávající je povinen v rámci plnění svého závazku z této smlouvy provést také </w:t>
      </w:r>
      <w:r w:rsidR="00585DA0" w:rsidRPr="00C172F6">
        <w:rPr>
          <w:rFonts w:ascii="Arial" w:hAnsi="Arial" w:cs="Arial"/>
        </w:rPr>
        <w:t xml:space="preserve">detailní </w:t>
      </w:r>
      <w:r w:rsidRPr="00C172F6">
        <w:rPr>
          <w:rFonts w:ascii="Arial" w:hAnsi="Arial" w:cs="Arial"/>
        </w:rPr>
        <w:t xml:space="preserve">seznámení zaměstnanců kupujícího/uživatele s obsluhou a údržbou zboží. </w:t>
      </w:r>
      <w:r w:rsidR="00585DA0" w:rsidRPr="00C172F6">
        <w:rPr>
          <w:rFonts w:ascii="Arial" w:hAnsi="Arial" w:cs="Arial"/>
        </w:rPr>
        <w:t>V rámci této povinnosti je prodávající kupujícímu povinen i prezentovat provedená nastavení zboží.</w:t>
      </w:r>
    </w:p>
    <w:p w14:paraId="1766A71C" w14:textId="14E573D6" w:rsidR="0029011C" w:rsidRPr="00C172F6" w:rsidRDefault="0029011C" w:rsidP="00154015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Prodávající je povinen v rámci plnění svého závazku z této smlouvy dodat manuál užívání a údržby předmětu plnění</w:t>
      </w:r>
      <w:r w:rsidR="003949FF" w:rsidRPr="00C172F6">
        <w:rPr>
          <w:rFonts w:ascii="Arial" w:hAnsi="Arial" w:cs="Arial"/>
        </w:rPr>
        <w:t xml:space="preserve"> v českém jazyce</w:t>
      </w:r>
      <w:r w:rsidRPr="00C172F6">
        <w:rPr>
          <w:rFonts w:ascii="Arial" w:hAnsi="Arial" w:cs="Arial"/>
        </w:rPr>
        <w:t xml:space="preserve">. </w:t>
      </w:r>
    </w:p>
    <w:p w14:paraId="1E23FF06" w14:textId="19C489DC" w:rsidR="00942014" w:rsidRPr="00C172F6" w:rsidRDefault="00942014" w:rsidP="00154015">
      <w:pPr>
        <w:pStyle w:val="Zkladntext"/>
        <w:numPr>
          <w:ilvl w:val="0"/>
          <w:numId w:val="12"/>
        </w:numPr>
        <w:tabs>
          <w:tab w:val="clear" w:pos="1418"/>
          <w:tab w:val="left" w:pos="0"/>
        </w:tabs>
        <w:rPr>
          <w:rFonts w:ascii="Arial" w:hAnsi="Arial" w:cs="Arial"/>
          <w:b/>
          <w:bCs/>
        </w:rPr>
      </w:pPr>
      <w:r w:rsidRPr="00C172F6">
        <w:rPr>
          <w:rFonts w:ascii="Arial" w:hAnsi="Arial" w:cs="Arial"/>
          <w:b/>
          <w:bCs/>
        </w:rPr>
        <w:t>Prodávající je povinen instalaci zboží realizovat prostřednictvím členů týmu uvedených v seznamu techniků, který prodávající předložil v zadávacím řízení na uzavření této smlouvy k prokázání kvalifikace. Na instalaci se mohou podílet i další osoby. Osoby uvedené ve shora uvedeném seznamu techniků však musí mít na starosti koordinaci prací a ty práce, které jsou nejobtížnější. Prodávající je oprávněn tyto osoby změnit jen z vážných důvodů a se souhlasem kupujícího.</w:t>
      </w:r>
    </w:p>
    <w:p w14:paraId="15BD8BDA" w14:textId="77777777" w:rsidR="00154015" w:rsidRPr="00C172F6" w:rsidRDefault="00154015" w:rsidP="00154015">
      <w:pPr>
        <w:keepNext/>
        <w:widowControl w:val="0"/>
        <w:tabs>
          <w:tab w:val="left" w:pos="-2410"/>
        </w:tabs>
        <w:spacing w:before="120"/>
        <w:ind w:left="284" w:hanging="284"/>
        <w:jc w:val="center"/>
        <w:rPr>
          <w:rFonts w:ascii="Arial" w:hAnsi="Arial" w:cs="Arial"/>
          <w:b/>
        </w:rPr>
      </w:pPr>
    </w:p>
    <w:p w14:paraId="23AADFC5" w14:textId="77777777" w:rsidR="00154015" w:rsidRPr="00C172F6" w:rsidRDefault="00154015" w:rsidP="00154015">
      <w:pPr>
        <w:keepNext/>
        <w:widowControl w:val="0"/>
        <w:tabs>
          <w:tab w:val="left" w:pos="-2410"/>
        </w:tabs>
        <w:spacing w:before="120"/>
        <w:ind w:left="284" w:hanging="284"/>
        <w:jc w:val="center"/>
        <w:rPr>
          <w:rFonts w:ascii="Arial" w:hAnsi="Arial" w:cs="Arial"/>
          <w:b/>
        </w:rPr>
      </w:pPr>
      <w:r w:rsidRPr="00C172F6">
        <w:rPr>
          <w:rFonts w:ascii="Arial" w:hAnsi="Arial" w:cs="Arial"/>
          <w:b/>
        </w:rPr>
        <w:t>III.</w:t>
      </w:r>
    </w:p>
    <w:p w14:paraId="6D575D88" w14:textId="77777777" w:rsidR="00154015" w:rsidRPr="00C172F6" w:rsidRDefault="00154015" w:rsidP="00154015">
      <w:pPr>
        <w:pStyle w:val="Nadpis4"/>
        <w:spacing w:before="0" w:after="240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Kupní cena</w:t>
      </w:r>
    </w:p>
    <w:p w14:paraId="4BAC29DC" w14:textId="77777777" w:rsidR="00154015" w:rsidRPr="00C172F6" w:rsidRDefault="00154015" w:rsidP="00154015">
      <w:pPr>
        <w:pStyle w:val="Odstavecseseznamem"/>
        <w:numPr>
          <w:ilvl w:val="0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Kupní cena činí: </w:t>
      </w:r>
    </w:p>
    <w:p w14:paraId="0A628E8D" w14:textId="38A77201" w:rsidR="00981A92" w:rsidRPr="00C172F6" w:rsidRDefault="00981A92" w:rsidP="00981A92">
      <w:pPr>
        <w:pStyle w:val="Odstavecseseznamem"/>
        <w:tabs>
          <w:tab w:val="left" w:pos="540"/>
          <w:tab w:val="left" w:pos="7380"/>
        </w:tabs>
        <w:spacing w:after="240"/>
        <w:ind w:left="1134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Prvky počítačové sítě</w:t>
      </w:r>
      <w:r w:rsidRPr="00C172F6">
        <w:rPr>
          <w:rFonts w:ascii="Arial" w:hAnsi="Arial" w:cs="Arial"/>
        </w:rPr>
        <w:tab/>
      </w:r>
    </w:p>
    <w:p w14:paraId="26CEB5B7" w14:textId="77440856" w:rsidR="00154015" w:rsidRPr="00C172F6" w:rsidRDefault="00154015" w:rsidP="00154015">
      <w:pPr>
        <w:pStyle w:val="Odstavecseseznamem"/>
        <w:numPr>
          <w:ilvl w:val="1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bez DPH </w:t>
      </w:r>
      <w:permStart w:id="202666295" w:edGrp="everyone"/>
      <w:r w:rsidRPr="00C172F6">
        <w:rPr>
          <w:rFonts w:ascii="Arial" w:hAnsi="Arial" w:cs="Arial"/>
        </w:rPr>
        <w:t>…………</w:t>
      </w:r>
      <w:permEnd w:id="202666295"/>
      <w:r w:rsidRPr="00C172F6">
        <w:rPr>
          <w:rFonts w:ascii="Arial" w:hAnsi="Arial" w:cs="Arial"/>
        </w:rPr>
        <w:t xml:space="preserve">Kč (slovy: </w:t>
      </w:r>
      <w:permStart w:id="1967457919" w:edGrp="everyone"/>
      <w:r w:rsidRPr="00C172F6">
        <w:rPr>
          <w:rFonts w:ascii="Arial" w:hAnsi="Arial" w:cs="Arial"/>
        </w:rPr>
        <w:t>………………….</w:t>
      </w:r>
      <w:r w:rsidR="00DC795D" w:rsidRPr="00C172F6">
        <w:rPr>
          <w:rFonts w:ascii="Arial" w:hAnsi="Arial" w:cs="Arial"/>
        </w:rPr>
        <w:t xml:space="preserve"> </w:t>
      </w:r>
      <w:permEnd w:id="1967457919"/>
      <w:r w:rsidR="004E5513" w:rsidRPr="00C172F6">
        <w:rPr>
          <w:rFonts w:ascii="Arial" w:hAnsi="Arial" w:cs="Arial"/>
        </w:rPr>
        <w:t>k</w:t>
      </w:r>
      <w:r w:rsidRPr="00C172F6">
        <w:rPr>
          <w:rFonts w:ascii="Arial" w:hAnsi="Arial" w:cs="Arial"/>
        </w:rPr>
        <w:t>orun</w:t>
      </w:r>
      <w:r w:rsidR="00DC795D" w:rsidRPr="00C172F6">
        <w:rPr>
          <w:rFonts w:ascii="Arial" w:hAnsi="Arial" w:cs="Arial"/>
        </w:rPr>
        <w:t xml:space="preserve"> </w:t>
      </w:r>
      <w:r w:rsidRPr="00C172F6">
        <w:rPr>
          <w:rFonts w:ascii="Arial" w:hAnsi="Arial" w:cs="Arial"/>
        </w:rPr>
        <w:t xml:space="preserve">českých), </w:t>
      </w:r>
    </w:p>
    <w:p w14:paraId="631DEA52" w14:textId="69985D52" w:rsidR="00154015" w:rsidRPr="00C172F6" w:rsidRDefault="00154015" w:rsidP="00154015">
      <w:pPr>
        <w:pStyle w:val="Odstavecseseznamem"/>
        <w:numPr>
          <w:ilvl w:val="1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DPH</w:t>
      </w:r>
      <w:r w:rsidR="00CB33FD" w:rsidRPr="00C172F6">
        <w:rPr>
          <w:rFonts w:ascii="Arial" w:hAnsi="Arial" w:cs="Arial"/>
        </w:rPr>
        <w:t xml:space="preserve">  </w:t>
      </w:r>
      <w:proofErr w:type="gramStart"/>
      <w:r w:rsidR="002225A6" w:rsidRPr="00C172F6">
        <w:rPr>
          <w:rFonts w:ascii="Arial" w:hAnsi="Arial" w:cs="Arial"/>
        </w:rPr>
        <w:t>21%</w:t>
      </w:r>
      <w:proofErr w:type="gramEnd"/>
      <w:r w:rsidRPr="00C172F6">
        <w:rPr>
          <w:rFonts w:ascii="Arial" w:hAnsi="Arial" w:cs="Arial"/>
        </w:rPr>
        <w:t xml:space="preserve"> </w:t>
      </w:r>
      <w:permStart w:id="2011518640" w:edGrp="everyone"/>
      <w:r w:rsidRPr="00C172F6">
        <w:rPr>
          <w:rFonts w:ascii="Arial" w:hAnsi="Arial" w:cs="Arial"/>
        </w:rPr>
        <w:t>………</w:t>
      </w:r>
      <w:r w:rsidR="0054793F" w:rsidRPr="00C172F6">
        <w:rPr>
          <w:rFonts w:ascii="Arial" w:hAnsi="Arial" w:cs="Arial"/>
        </w:rPr>
        <w:t xml:space="preserve"> </w:t>
      </w:r>
      <w:permEnd w:id="2011518640"/>
      <w:r w:rsidR="0054793F" w:rsidRPr="00C172F6">
        <w:rPr>
          <w:rFonts w:ascii="Arial" w:hAnsi="Arial" w:cs="Arial"/>
        </w:rPr>
        <w:t xml:space="preserve">Kč (slovy: </w:t>
      </w:r>
      <w:permStart w:id="1425487483" w:edGrp="everyone"/>
      <w:r w:rsidR="0054793F" w:rsidRPr="00C172F6">
        <w:rPr>
          <w:rFonts w:ascii="Arial" w:hAnsi="Arial" w:cs="Arial"/>
        </w:rPr>
        <w:t xml:space="preserve">…………………. </w:t>
      </w:r>
      <w:permEnd w:id="1425487483"/>
      <w:r w:rsidR="0054793F" w:rsidRPr="00C172F6">
        <w:rPr>
          <w:rFonts w:ascii="Arial" w:hAnsi="Arial" w:cs="Arial"/>
        </w:rPr>
        <w:t>korun českých)</w:t>
      </w:r>
    </w:p>
    <w:p w14:paraId="0DB33883" w14:textId="77777777" w:rsidR="00154015" w:rsidRPr="00C172F6" w:rsidRDefault="00154015" w:rsidP="00154015">
      <w:pPr>
        <w:pStyle w:val="Odstavecseseznamem"/>
        <w:numPr>
          <w:ilvl w:val="1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C172F6">
        <w:rPr>
          <w:rFonts w:ascii="Arial" w:hAnsi="Arial" w:cs="Arial"/>
          <w:bCs/>
        </w:rPr>
        <w:t xml:space="preserve">včetně DPH </w:t>
      </w:r>
      <w:permStart w:id="437091249" w:edGrp="everyone"/>
      <w:r w:rsidRPr="00C172F6">
        <w:rPr>
          <w:rFonts w:ascii="Arial" w:hAnsi="Arial" w:cs="Arial"/>
          <w:bCs/>
        </w:rPr>
        <w:t xml:space="preserve">………. </w:t>
      </w:r>
      <w:permEnd w:id="437091249"/>
      <w:r w:rsidRPr="00C172F6">
        <w:rPr>
          <w:rFonts w:ascii="Arial" w:hAnsi="Arial" w:cs="Arial"/>
          <w:bCs/>
        </w:rPr>
        <w:t>Kč</w:t>
      </w:r>
      <w:r w:rsidRPr="00C172F6">
        <w:rPr>
          <w:rFonts w:ascii="Arial" w:hAnsi="Arial" w:cs="Arial"/>
        </w:rPr>
        <w:t xml:space="preserve"> (slovy: </w:t>
      </w:r>
      <w:permStart w:id="1913785864" w:edGrp="everyone"/>
      <w:r w:rsidRPr="00C172F6">
        <w:rPr>
          <w:rFonts w:ascii="Arial" w:hAnsi="Arial" w:cs="Arial"/>
        </w:rPr>
        <w:t>……………….</w:t>
      </w:r>
      <w:r w:rsidR="00DC795D" w:rsidRPr="00C172F6">
        <w:rPr>
          <w:rFonts w:ascii="Arial" w:hAnsi="Arial" w:cs="Arial"/>
        </w:rPr>
        <w:t xml:space="preserve"> </w:t>
      </w:r>
      <w:permEnd w:id="1913785864"/>
      <w:r w:rsidR="004E5513" w:rsidRPr="00C172F6">
        <w:rPr>
          <w:rFonts w:ascii="Arial" w:hAnsi="Arial" w:cs="Arial"/>
        </w:rPr>
        <w:t>k</w:t>
      </w:r>
      <w:r w:rsidRPr="00C172F6">
        <w:rPr>
          <w:rFonts w:ascii="Arial" w:hAnsi="Arial" w:cs="Arial"/>
        </w:rPr>
        <w:t>orun</w:t>
      </w:r>
      <w:r w:rsidR="00DC795D" w:rsidRPr="00C172F6">
        <w:rPr>
          <w:rFonts w:ascii="Arial" w:hAnsi="Arial" w:cs="Arial"/>
        </w:rPr>
        <w:t xml:space="preserve"> </w:t>
      </w:r>
      <w:r w:rsidRPr="00C172F6">
        <w:rPr>
          <w:rFonts w:ascii="Arial" w:hAnsi="Arial" w:cs="Arial"/>
        </w:rPr>
        <w:t xml:space="preserve">českých). </w:t>
      </w:r>
    </w:p>
    <w:p w14:paraId="00DDA219" w14:textId="77777777" w:rsidR="00981A92" w:rsidRPr="00C172F6" w:rsidRDefault="00981A92" w:rsidP="00981A92">
      <w:pPr>
        <w:pStyle w:val="Odstavecseseznamem"/>
        <w:tabs>
          <w:tab w:val="left" w:pos="540"/>
          <w:tab w:val="left" w:pos="7380"/>
        </w:tabs>
        <w:spacing w:after="240"/>
        <w:ind w:left="1134"/>
        <w:jc w:val="both"/>
        <w:rPr>
          <w:rFonts w:ascii="Arial" w:hAnsi="Arial" w:cs="Arial"/>
        </w:rPr>
      </w:pPr>
    </w:p>
    <w:p w14:paraId="0194FCEC" w14:textId="649743E6" w:rsidR="00981A92" w:rsidRPr="00C172F6" w:rsidRDefault="00981A92" w:rsidP="00981A92">
      <w:pPr>
        <w:pStyle w:val="Odstavecseseznamem"/>
        <w:tabs>
          <w:tab w:val="left" w:pos="540"/>
          <w:tab w:val="left" w:pos="7380"/>
        </w:tabs>
        <w:spacing w:after="240"/>
        <w:ind w:left="1134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lastRenderedPageBreak/>
        <w:t>Audiovizuální technika</w:t>
      </w:r>
      <w:r w:rsidRPr="00C172F6">
        <w:rPr>
          <w:rFonts w:ascii="Arial" w:hAnsi="Arial" w:cs="Arial"/>
        </w:rPr>
        <w:tab/>
      </w:r>
    </w:p>
    <w:p w14:paraId="4BB78D2D" w14:textId="77777777" w:rsidR="00981A92" w:rsidRPr="00C172F6" w:rsidRDefault="00981A92" w:rsidP="00981A92">
      <w:pPr>
        <w:pStyle w:val="Odstavecseseznamem"/>
        <w:numPr>
          <w:ilvl w:val="0"/>
          <w:numId w:val="27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bez DPH </w:t>
      </w:r>
      <w:permStart w:id="843867550" w:edGrp="everyone"/>
      <w:r w:rsidRPr="00C172F6">
        <w:rPr>
          <w:rFonts w:ascii="Arial" w:hAnsi="Arial" w:cs="Arial"/>
        </w:rPr>
        <w:t>…………</w:t>
      </w:r>
      <w:permEnd w:id="843867550"/>
      <w:r w:rsidRPr="00C172F6">
        <w:rPr>
          <w:rFonts w:ascii="Arial" w:hAnsi="Arial" w:cs="Arial"/>
        </w:rPr>
        <w:t xml:space="preserve">Kč (slovy: </w:t>
      </w:r>
      <w:permStart w:id="1108950902" w:edGrp="everyone"/>
      <w:r w:rsidRPr="00C172F6">
        <w:rPr>
          <w:rFonts w:ascii="Arial" w:hAnsi="Arial" w:cs="Arial"/>
        </w:rPr>
        <w:t xml:space="preserve">…………………. </w:t>
      </w:r>
      <w:permEnd w:id="1108950902"/>
      <w:r w:rsidRPr="00C172F6">
        <w:rPr>
          <w:rFonts w:ascii="Arial" w:hAnsi="Arial" w:cs="Arial"/>
        </w:rPr>
        <w:t xml:space="preserve">korun českých), </w:t>
      </w:r>
    </w:p>
    <w:p w14:paraId="5BAFCDF7" w14:textId="77777777" w:rsidR="00981A92" w:rsidRPr="00C172F6" w:rsidRDefault="00981A92" w:rsidP="00981A92">
      <w:pPr>
        <w:pStyle w:val="Odstavecseseznamem"/>
        <w:numPr>
          <w:ilvl w:val="0"/>
          <w:numId w:val="27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DPH  </w:t>
      </w:r>
      <w:proofErr w:type="gramStart"/>
      <w:r w:rsidRPr="00C172F6">
        <w:rPr>
          <w:rFonts w:ascii="Arial" w:hAnsi="Arial" w:cs="Arial"/>
        </w:rPr>
        <w:t>21%</w:t>
      </w:r>
      <w:proofErr w:type="gramEnd"/>
      <w:r w:rsidRPr="00C172F6">
        <w:rPr>
          <w:rFonts w:ascii="Arial" w:hAnsi="Arial" w:cs="Arial"/>
        </w:rPr>
        <w:t xml:space="preserve"> </w:t>
      </w:r>
      <w:permStart w:id="1070360647" w:edGrp="everyone"/>
      <w:r w:rsidRPr="00C172F6">
        <w:rPr>
          <w:rFonts w:ascii="Arial" w:hAnsi="Arial" w:cs="Arial"/>
        </w:rPr>
        <w:t xml:space="preserve">……… </w:t>
      </w:r>
      <w:permEnd w:id="1070360647"/>
      <w:r w:rsidRPr="00C172F6">
        <w:rPr>
          <w:rFonts w:ascii="Arial" w:hAnsi="Arial" w:cs="Arial"/>
        </w:rPr>
        <w:t xml:space="preserve">Kč (slovy: </w:t>
      </w:r>
      <w:permStart w:id="1267483560" w:edGrp="everyone"/>
      <w:r w:rsidRPr="00C172F6">
        <w:rPr>
          <w:rFonts w:ascii="Arial" w:hAnsi="Arial" w:cs="Arial"/>
        </w:rPr>
        <w:t xml:space="preserve">…………………. </w:t>
      </w:r>
      <w:permEnd w:id="1267483560"/>
      <w:r w:rsidRPr="00C172F6">
        <w:rPr>
          <w:rFonts w:ascii="Arial" w:hAnsi="Arial" w:cs="Arial"/>
        </w:rPr>
        <w:t>korun českých)</w:t>
      </w:r>
    </w:p>
    <w:p w14:paraId="027D6123" w14:textId="77777777" w:rsidR="00981A92" w:rsidRPr="00C172F6" w:rsidRDefault="00981A92" w:rsidP="00981A92">
      <w:pPr>
        <w:pStyle w:val="Odstavecseseznamem"/>
        <w:numPr>
          <w:ilvl w:val="0"/>
          <w:numId w:val="27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C172F6">
        <w:rPr>
          <w:rFonts w:ascii="Arial" w:hAnsi="Arial" w:cs="Arial"/>
          <w:bCs/>
        </w:rPr>
        <w:t xml:space="preserve">včetně DPH </w:t>
      </w:r>
      <w:permStart w:id="1984853045" w:edGrp="everyone"/>
      <w:r w:rsidRPr="00C172F6">
        <w:rPr>
          <w:rFonts w:ascii="Arial" w:hAnsi="Arial" w:cs="Arial"/>
          <w:bCs/>
        </w:rPr>
        <w:t xml:space="preserve">………. </w:t>
      </w:r>
      <w:permEnd w:id="1984853045"/>
      <w:r w:rsidRPr="00C172F6">
        <w:rPr>
          <w:rFonts w:ascii="Arial" w:hAnsi="Arial" w:cs="Arial"/>
          <w:bCs/>
        </w:rPr>
        <w:t>Kč</w:t>
      </w:r>
      <w:r w:rsidRPr="00C172F6">
        <w:rPr>
          <w:rFonts w:ascii="Arial" w:hAnsi="Arial" w:cs="Arial"/>
        </w:rPr>
        <w:t xml:space="preserve"> (slovy: </w:t>
      </w:r>
      <w:permStart w:id="183592042" w:edGrp="everyone"/>
      <w:r w:rsidRPr="00C172F6">
        <w:rPr>
          <w:rFonts w:ascii="Arial" w:hAnsi="Arial" w:cs="Arial"/>
        </w:rPr>
        <w:t xml:space="preserve">………………. </w:t>
      </w:r>
      <w:permEnd w:id="183592042"/>
      <w:r w:rsidRPr="00C172F6">
        <w:rPr>
          <w:rFonts w:ascii="Arial" w:hAnsi="Arial" w:cs="Arial"/>
        </w:rPr>
        <w:t xml:space="preserve">korun českých). </w:t>
      </w:r>
    </w:p>
    <w:p w14:paraId="2BD06F3F" w14:textId="77777777" w:rsidR="00981A92" w:rsidRPr="00C172F6" w:rsidRDefault="00981A92" w:rsidP="00981A92">
      <w:pPr>
        <w:pStyle w:val="Odstavecseseznamem"/>
        <w:tabs>
          <w:tab w:val="left" w:pos="540"/>
          <w:tab w:val="left" w:pos="7380"/>
        </w:tabs>
        <w:spacing w:after="240"/>
        <w:ind w:left="1134"/>
        <w:jc w:val="both"/>
        <w:rPr>
          <w:rFonts w:ascii="Arial" w:hAnsi="Arial" w:cs="Arial"/>
        </w:rPr>
      </w:pPr>
    </w:p>
    <w:p w14:paraId="4D3E5F4B" w14:textId="5A77233A" w:rsidR="00981A92" w:rsidRPr="00C172F6" w:rsidRDefault="00981A92" w:rsidP="00981A92">
      <w:pPr>
        <w:pStyle w:val="Odstavecseseznamem"/>
        <w:tabs>
          <w:tab w:val="left" w:pos="540"/>
          <w:tab w:val="left" w:pos="7380"/>
        </w:tabs>
        <w:spacing w:after="240"/>
        <w:ind w:left="1134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Celkem</w:t>
      </w:r>
      <w:r w:rsidRPr="00C172F6">
        <w:rPr>
          <w:rFonts w:ascii="Arial" w:hAnsi="Arial" w:cs="Arial"/>
        </w:rPr>
        <w:tab/>
      </w:r>
    </w:p>
    <w:p w14:paraId="6CDAA28D" w14:textId="77777777" w:rsidR="00981A92" w:rsidRPr="00C172F6" w:rsidRDefault="00981A92" w:rsidP="00981A92">
      <w:pPr>
        <w:pStyle w:val="Odstavecseseznamem"/>
        <w:numPr>
          <w:ilvl w:val="0"/>
          <w:numId w:val="28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bez DPH </w:t>
      </w:r>
      <w:permStart w:id="684792340" w:edGrp="everyone"/>
      <w:r w:rsidRPr="00C172F6">
        <w:rPr>
          <w:rFonts w:ascii="Arial" w:hAnsi="Arial" w:cs="Arial"/>
        </w:rPr>
        <w:t>…………</w:t>
      </w:r>
      <w:permEnd w:id="684792340"/>
      <w:r w:rsidRPr="00C172F6">
        <w:rPr>
          <w:rFonts w:ascii="Arial" w:hAnsi="Arial" w:cs="Arial"/>
        </w:rPr>
        <w:t xml:space="preserve">Kč (slovy: </w:t>
      </w:r>
      <w:permStart w:id="1126237892" w:edGrp="everyone"/>
      <w:r w:rsidRPr="00C172F6">
        <w:rPr>
          <w:rFonts w:ascii="Arial" w:hAnsi="Arial" w:cs="Arial"/>
        </w:rPr>
        <w:t xml:space="preserve">…………………. </w:t>
      </w:r>
      <w:permEnd w:id="1126237892"/>
      <w:r w:rsidRPr="00C172F6">
        <w:rPr>
          <w:rFonts w:ascii="Arial" w:hAnsi="Arial" w:cs="Arial"/>
        </w:rPr>
        <w:t xml:space="preserve">korun českých), </w:t>
      </w:r>
    </w:p>
    <w:p w14:paraId="1A9AE10E" w14:textId="77777777" w:rsidR="00981A92" w:rsidRPr="00C172F6" w:rsidRDefault="00981A92" w:rsidP="00981A92">
      <w:pPr>
        <w:pStyle w:val="Odstavecseseznamem"/>
        <w:numPr>
          <w:ilvl w:val="0"/>
          <w:numId w:val="28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DPH  </w:t>
      </w:r>
      <w:proofErr w:type="gramStart"/>
      <w:r w:rsidRPr="00C172F6">
        <w:rPr>
          <w:rFonts w:ascii="Arial" w:hAnsi="Arial" w:cs="Arial"/>
        </w:rPr>
        <w:t>21%</w:t>
      </w:r>
      <w:proofErr w:type="gramEnd"/>
      <w:r w:rsidRPr="00C172F6">
        <w:rPr>
          <w:rFonts w:ascii="Arial" w:hAnsi="Arial" w:cs="Arial"/>
        </w:rPr>
        <w:t xml:space="preserve"> </w:t>
      </w:r>
      <w:permStart w:id="336165606" w:edGrp="everyone"/>
      <w:r w:rsidRPr="00C172F6">
        <w:rPr>
          <w:rFonts w:ascii="Arial" w:hAnsi="Arial" w:cs="Arial"/>
        </w:rPr>
        <w:t xml:space="preserve">……… </w:t>
      </w:r>
      <w:permEnd w:id="336165606"/>
      <w:r w:rsidRPr="00C172F6">
        <w:rPr>
          <w:rFonts w:ascii="Arial" w:hAnsi="Arial" w:cs="Arial"/>
        </w:rPr>
        <w:t xml:space="preserve">Kč (slovy: </w:t>
      </w:r>
      <w:permStart w:id="267215288" w:edGrp="everyone"/>
      <w:r w:rsidRPr="00C172F6">
        <w:rPr>
          <w:rFonts w:ascii="Arial" w:hAnsi="Arial" w:cs="Arial"/>
        </w:rPr>
        <w:t xml:space="preserve">…………………. </w:t>
      </w:r>
      <w:permEnd w:id="267215288"/>
      <w:r w:rsidRPr="00C172F6">
        <w:rPr>
          <w:rFonts w:ascii="Arial" w:hAnsi="Arial" w:cs="Arial"/>
        </w:rPr>
        <w:t>korun českých)</w:t>
      </w:r>
    </w:p>
    <w:p w14:paraId="42B883DE" w14:textId="77777777" w:rsidR="00981A92" w:rsidRPr="00C172F6" w:rsidRDefault="00981A92" w:rsidP="00981A92">
      <w:pPr>
        <w:pStyle w:val="Odstavecseseznamem"/>
        <w:numPr>
          <w:ilvl w:val="0"/>
          <w:numId w:val="28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C172F6">
        <w:rPr>
          <w:rFonts w:ascii="Arial" w:hAnsi="Arial" w:cs="Arial"/>
          <w:bCs/>
        </w:rPr>
        <w:t xml:space="preserve">včetně DPH </w:t>
      </w:r>
      <w:permStart w:id="2037131546" w:edGrp="everyone"/>
      <w:r w:rsidRPr="00C172F6">
        <w:rPr>
          <w:rFonts w:ascii="Arial" w:hAnsi="Arial" w:cs="Arial"/>
          <w:bCs/>
        </w:rPr>
        <w:t xml:space="preserve">………. </w:t>
      </w:r>
      <w:permEnd w:id="2037131546"/>
      <w:r w:rsidRPr="00C172F6">
        <w:rPr>
          <w:rFonts w:ascii="Arial" w:hAnsi="Arial" w:cs="Arial"/>
          <w:bCs/>
        </w:rPr>
        <w:t>Kč</w:t>
      </w:r>
      <w:r w:rsidRPr="00C172F6">
        <w:rPr>
          <w:rFonts w:ascii="Arial" w:hAnsi="Arial" w:cs="Arial"/>
        </w:rPr>
        <w:t xml:space="preserve"> (slovy: </w:t>
      </w:r>
      <w:permStart w:id="787247082" w:edGrp="everyone"/>
      <w:r w:rsidRPr="00C172F6">
        <w:rPr>
          <w:rFonts w:ascii="Arial" w:hAnsi="Arial" w:cs="Arial"/>
        </w:rPr>
        <w:t xml:space="preserve">………………. </w:t>
      </w:r>
      <w:permEnd w:id="787247082"/>
      <w:r w:rsidRPr="00C172F6">
        <w:rPr>
          <w:rFonts w:ascii="Arial" w:hAnsi="Arial" w:cs="Arial"/>
        </w:rPr>
        <w:t xml:space="preserve">korun českých). </w:t>
      </w:r>
    </w:p>
    <w:p w14:paraId="2F8BC292" w14:textId="03476264" w:rsidR="00154015" w:rsidRPr="00C172F6" w:rsidRDefault="00154015" w:rsidP="00154015">
      <w:pPr>
        <w:pStyle w:val="Odstavecseseznamem"/>
        <w:numPr>
          <w:ilvl w:val="0"/>
          <w:numId w:val="11"/>
        </w:numPr>
        <w:tabs>
          <w:tab w:val="left" w:pos="540"/>
          <w:tab w:val="left" w:pos="1980"/>
          <w:tab w:val="left" w:pos="7380"/>
        </w:tabs>
        <w:spacing w:after="24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Podrobný rozpis kupní ceny</w:t>
      </w:r>
      <w:r w:rsidR="00585DA0" w:rsidRPr="00C172F6">
        <w:rPr>
          <w:rFonts w:ascii="Arial" w:hAnsi="Arial" w:cs="Arial"/>
        </w:rPr>
        <w:t xml:space="preserve"> se specifikací zboží</w:t>
      </w:r>
      <w:r w:rsidRPr="00C172F6">
        <w:rPr>
          <w:rFonts w:ascii="Arial" w:hAnsi="Arial" w:cs="Arial"/>
        </w:rPr>
        <w:t xml:space="preserve"> je uveden v</w:t>
      </w:r>
      <w:r w:rsidR="00A07BBB" w:rsidRPr="00C172F6">
        <w:rPr>
          <w:rFonts w:ascii="Arial" w:hAnsi="Arial" w:cs="Arial"/>
        </w:rPr>
        <w:t> rozpočtu v</w:t>
      </w:r>
      <w:r w:rsidRPr="00C172F6">
        <w:rPr>
          <w:rFonts w:ascii="Arial" w:hAnsi="Arial" w:cs="Arial"/>
        </w:rPr>
        <w:t xml:space="preserve"> příloze č. </w:t>
      </w:r>
      <w:r w:rsidR="00687EB5" w:rsidRPr="00C172F6">
        <w:rPr>
          <w:rFonts w:ascii="Arial" w:hAnsi="Arial" w:cs="Arial"/>
        </w:rPr>
        <w:t>1</w:t>
      </w:r>
      <w:r w:rsidRPr="00C172F6">
        <w:rPr>
          <w:rFonts w:ascii="Arial" w:hAnsi="Arial" w:cs="Arial"/>
        </w:rPr>
        <w:t xml:space="preserve"> této smlouvy.</w:t>
      </w:r>
    </w:p>
    <w:p w14:paraId="1FB431BC" w14:textId="35994134" w:rsidR="00154015" w:rsidRPr="00C172F6" w:rsidRDefault="00154015" w:rsidP="00154015">
      <w:pPr>
        <w:pStyle w:val="Zkladntext"/>
        <w:numPr>
          <w:ilvl w:val="0"/>
          <w:numId w:val="11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Kupní cena podle odst.1 tohoto článku smlouvy zahrnuje veškeré náklady prodávajícího spojené se splněním jeho závazk</w:t>
      </w:r>
      <w:r w:rsidR="007160EE" w:rsidRPr="00C172F6">
        <w:rPr>
          <w:rFonts w:ascii="Arial" w:hAnsi="Arial" w:cs="Arial"/>
        </w:rPr>
        <w:t>ů</w:t>
      </w:r>
      <w:r w:rsidRPr="00C172F6">
        <w:rPr>
          <w:rFonts w:ascii="Arial" w:hAnsi="Arial" w:cs="Arial"/>
        </w:rPr>
        <w:t xml:space="preserve"> z této smlouvy</w:t>
      </w:r>
      <w:r w:rsidR="007160EE" w:rsidRPr="00C172F6">
        <w:rPr>
          <w:rFonts w:ascii="Arial" w:hAnsi="Arial" w:cs="Arial"/>
        </w:rPr>
        <w:t xml:space="preserve">. </w:t>
      </w:r>
      <w:r w:rsidRPr="00C172F6">
        <w:rPr>
          <w:rFonts w:ascii="Arial" w:hAnsi="Arial" w:cs="Arial"/>
        </w:rPr>
        <w:t xml:space="preserve">Kupní cena je stanovena jako nejvýše přípustná a není ji možno překročit. </w:t>
      </w:r>
    </w:p>
    <w:p w14:paraId="5EE4B2D7" w14:textId="77777777" w:rsidR="00154015" w:rsidRPr="00C172F6" w:rsidRDefault="00154015" w:rsidP="00154015">
      <w:pPr>
        <w:pStyle w:val="Zkladntext"/>
        <w:numPr>
          <w:ilvl w:val="0"/>
          <w:numId w:val="11"/>
        </w:numPr>
        <w:tabs>
          <w:tab w:val="clear" w:pos="1418"/>
          <w:tab w:val="left" w:pos="0"/>
        </w:tabs>
        <w:rPr>
          <w:rFonts w:ascii="Arial" w:hAnsi="Arial" w:cs="Arial"/>
          <w:b/>
        </w:rPr>
      </w:pPr>
      <w:r w:rsidRPr="00C172F6">
        <w:rPr>
          <w:rFonts w:ascii="Arial" w:hAnsi="Arial" w:cs="Arial"/>
        </w:rPr>
        <w:t xml:space="preserve">Je-li prodávající plátcem DPH, odpovídá za to, že sazba daně z přidané hodnoty bude stanovena v souladu s platnými právními předpisy; v případě, že dojde ke změně zákonné sazby DPH, bude prodávající ke kupní ceně bez DPH povinen účtovat DPH v platné výši. Smluvní strany se dohodly, že v případě změny kupní ceny v důsledku změny sazby DPH není nutno ke smlouvě uzavírat dodatek. </w:t>
      </w:r>
    </w:p>
    <w:p w14:paraId="27251573" w14:textId="7BDD632A" w:rsidR="000B55FD" w:rsidRPr="00C172F6" w:rsidRDefault="000B55FD" w:rsidP="000B55FD">
      <w:pPr>
        <w:pStyle w:val="Zkladntext"/>
        <w:numPr>
          <w:ilvl w:val="0"/>
          <w:numId w:val="11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Smluvní strany si dohodly následující postup pro ocenění případných změn </w:t>
      </w:r>
      <w:r w:rsidR="00084A57" w:rsidRPr="00C172F6">
        <w:rPr>
          <w:rFonts w:ascii="Arial" w:hAnsi="Arial" w:cs="Arial"/>
        </w:rPr>
        <w:t>plnění</w:t>
      </w:r>
      <w:r w:rsidRPr="00C172F6">
        <w:rPr>
          <w:rFonts w:ascii="Arial" w:hAnsi="Arial" w:cs="Arial"/>
        </w:rPr>
        <w:t>:</w:t>
      </w:r>
    </w:p>
    <w:p w14:paraId="21BB4C73" w14:textId="068E3B45" w:rsidR="000B55FD" w:rsidRPr="00C172F6" w:rsidRDefault="00A07BBB" w:rsidP="000B55FD">
      <w:pPr>
        <w:pStyle w:val="Zkladntext"/>
        <w:numPr>
          <w:ilvl w:val="0"/>
          <w:numId w:val="23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Prodávající</w:t>
      </w:r>
      <w:r w:rsidR="000B55FD" w:rsidRPr="00C172F6">
        <w:rPr>
          <w:rFonts w:ascii="Arial" w:hAnsi="Arial" w:cs="Arial"/>
        </w:rPr>
        <w:t xml:space="preserve"> ocení veškeré</w:t>
      </w:r>
      <w:r w:rsidRPr="00C172F6">
        <w:rPr>
          <w:rFonts w:ascii="Arial" w:hAnsi="Arial" w:cs="Arial"/>
        </w:rPr>
        <w:t xml:space="preserve"> zboží a</w:t>
      </w:r>
      <w:r w:rsidR="000B55FD" w:rsidRPr="00C172F6">
        <w:rPr>
          <w:rFonts w:ascii="Arial" w:hAnsi="Arial" w:cs="Arial"/>
        </w:rPr>
        <w:t xml:space="preserve"> činnosti dle jednotkových cen použitých v nabídkovém položkovém rozpočtu, který je přílohou č. 1 této smlouvy. Položky, které nebudou obsaženy v nabídce </w:t>
      </w:r>
      <w:r w:rsidRPr="00C172F6">
        <w:rPr>
          <w:rFonts w:ascii="Arial" w:hAnsi="Arial" w:cs="Arial"/>
        </w:rPr>
        <w:t>prodávajícího</w:t>
      </w:r>
      <w:r w:rsidR="000B55FD" w:rsidRPr="00C172F6">
        <w:rPr>
          <w:rFonts w:ascii="Arial" w:hAnsi="Arial" w:cs="Arial"/>
        </w:rPr>
        <w:t xml:space="preserve">, budou oceněny na základě dohody všech smluvních stran – obvyklá cena. Cena bude odsouhlasena </w:t>
      </w:r>
      <w:r w:rsidRPr="00C172F6">
        <w:rPr>
          <w:rFonts w:ascii="Arial" w:hAnsi="Arial" w:cs="Arial"/>
        </w:rPr>
        <w:t>kupujícím.</w:t>
      </w:r>
    </w:p>
    <w:p w14:paraId="2970A208" w14:textId="62B1A240" w:rsidR="000B55FD" w:rsidRPr="00C172F6" w:rsidRDefault="00A07BBB" w:rsidP="000B55FD">
      <w:pPr>
        <w:pStyle w:val="Zkladntext"/>
        <w:numPr>
          <w:ilvl w:val="0"/>
          <w:numId w:val="23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Prodávající</w:t>
      </w:r>
      <w:r w:rsidR="000B55FD" w:rsidRPr="00C172F6">
        <w:rPr>
          <w:rFonts w:ascii="Arial" w:hAnsi="Arial" w:cs="Arial"/>
        </w:rPr>
        <w:t xml:space="preserve"> na základě odsouhlaseného ocenění činností vyhotoví písemný návrh dodatku k této smlouvě. </w:t>
      </w:r>
    </w:p>
    <w:p w14:paraId="6104E6F8" w14:textId="74F41D4D" w:rsidR="000B55FD" w:rsidRPr="00C172F6" w:rsidRDefault="00A07BBB" w:rsidP="000B55FD">
      <w:pPr>
        <w:pStyle w:val="Zkladntext"/>
        <w:numPr>
          <w:ilvl w:val="0"/>
          <w:numId w:val="23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Kupující</w:t>
      </w:r>
      <w:r w:rsidR="000B55FD" w:rsidRPr="00C172F6">
        <w:rPr>
          <w:rFonts w:ascii="Arial" w:hAnsi="Arial" w:cs="Arial"/>
        </w:rPr>
        <w:t xml:space="preserve"> návrh dodatku odsouhlasí nebo vznese připomínky do 15pracovních dnů od doručení návrhu.</w:t>
      </w:r>
    </w:p>
    <w:p w14:paraId="141D9EAC" w14:textId="38E4F796" w:rsidR="000B55FD" w:rsidRPr="00C172F6" w:rsidRDefault="000B55FD" w:rsidP="00084A57">
      <w:pPr>
        <w:pStyle w:val="Zkladntext"/>
        <w:tabs>
          <w:tab w:val="clear" w:pos="1418"/>
          <w:tab w:val="left" w:pos="0"/>
        </w:tabs>
        <w:ind w:left="357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Pokud </w:t>
      </w:r>
      <w:r w:rsidR="00A07BBB" w:rsidRPr="00C172F6">
        <w:rPr>
          <w:rFonts w:ascii="Arial" w:hAnsi="Arial" w:cs="Arial"/>
        </w:rPr>
        <w:t>prodávající</w:t>
      </w:r>
      <w:r w:rsidRPr="00C172F6">
        <w:rPr>
          <w:rFonts w:ascii="Arial" w:hAnsi="Arial" w:cs="Arial"/>
        </w:rPr>
        <w:t xml:space="preserve"> nedodrží tento postup, má se za to, že práce a dodávky jím realizované, byly předmětem </w:t>
      </w:r>
      <w:r w:rsidR="00084A57" w:rsidRPr="00C172F6">
        <w:rPr>
          <w:rFonts w:ascii="Arial" w:hAnsi="Arial" w:cs="Arial"/>
        </w:rPr>
        <w:t>plnění</w:t>
      </w:r>
      <w:r w:rsidRPr="00C172F6">
        <w:rPr>
          <w:rFonts w:ascii="Arial" w:hAnsi="Arial" w:cs="Arial"/>
        </w:rPr>
        <w:t xml:space="preserve"> a v jeho ceně zahrnuty.</w:t>
      </w:r>
    </w:p>
    <w:p w14:paraId="63586908" w14:textId="4368187E" w:rsidR="00084A57" w:rsidRPr="00C172F6" w:rsidRDefault="00084A57" w:rsidP="00084A57">
      <w:pPr>
        <w:pStyle w:val="Zkladntext"/>
        <w:tabs>
          <w:tab w:val="clear" w:pos="1418"/>
          <w:tab w:val="left" w:pos="0"/>
        </w:tabs>
        <w:ind w:left="357"/>
        <w:rPr>
          <w:rFonts w:ascii="Arial" w:hAnsi="Arial" w:cs="Arial"/>
        </w:rPr>
      </w:pPr>
      <w:r w:rsidRPr="00C172F6">
        <w:rPr>
          <w:rFonts w:ascii="Arial" w:hAnsi="Arial" w:cs="Arial"/>
        </w:rPr>
        <w:t>Prodávající bere na vědomí, že kupující je právními předpisy omezen v provádění změn dohodnutého plnění.</w:t>
      </w:r>
    </w:p>
    <w:p w14:paraId="2F6A31C4" w14:textId="77777777" w:rsidR="000B55FD" w:rsidRPr="00C172F6" w:rsidRDefault="000B55FD" w:rsidP="000B55FD">
      <w:pPr>
        <w:pStyle w:val="Zkladntext"/>
        <w:tabs>
          <w:tab w:val="clear" w:pos="1418"/>
          <w:tab w:val="left" w:pos="0"/>
        </w:tabs>
        <w:ind w:left="357"/>
        <w:rPr>
          <w:rFonts w:ascii="Arial" w:hAnsi="Arial" w:cs="Arial"/>
          <w:b/>
        </w:rPr>
      </w:pPr>
    </w:p>
    <w:p w14:paraId="774815E9" w14:textId="77777777" w:rsidR="001B0AA8" w:rsidRPr="00C172F6" w:rsidRDefault="001B0AA8" w:rsidP="001B0AA8">
      <w:pPr>
        <w:jc w:val="center"/>
        <w:rPr>
          <w:rFonts w:ascii="Arial" w:hAnsi="Arial" w:cs="Arial"/>
          <w:b/>
        </w:rPr>
      </w:pPr>
      <w:r w:rsidRPr="00C172F6">
        <w:rPr>
          <w:rFonts w:ascii="Arial" w:hAnsi="Arial" w:cs="Arial"/>
          <w:b/>
        </w:rPr>
        <w:t>IV.</w:t>
      </w:r>
    </w:p>
    <w:p w14:paraId="237D95AA" w14:textId="673BC33E" w:rsidR="001B0AA8" w:rsidRPr="00C172F6" w:rsidRDefault="001B0AA8" w:rsidP="001B0AA8">
      <w:pPr>
        <w:pStyle w:val="Nadpis4"/>
        <w:spacing w:before="0" w:after="240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Platební podmínky</w:t>
      </w:r>
    </w:p>
    <w:p w14:paraId="406B272D" w14:textId="33C5741E" w:rsidR="001B0AA8" w:rsidRPr="00C172F6" w:rsidRDefault="00A07BBB" w:rsidP="001B0AA8">
      <w:pPr>
        <w:pStyle w:val="Zkladntext"/>
        <w:numPr>
          <w:ilvl w:val="0"/>
          <w:numId w:val="20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Kupující</w:t>
      </w:r>
      <w:r w:rsidR="001B0AA8" w:rsidRPr="00C172F6">
        <w:rPr>
          <w:rFonts w:ascii="Arial" w:hAnsi="Arial" w:cs="Arial"/>
        </w:rPr>
        <w:t xml:space="preserve"> nebude poskytovat zálohy.</w:t>
      </w:r>
    </w:p>
    <w:p w14:paraId="203C364E" w14:textId="0B15B29E" w:rsidR="001B0AA8" w:rsidRPr="00C172F6" w:rsidRDefault="00A07BBB" w:rsidP="001B0AA8">
      <w:pPr>
        <w:pStyle w:val="Zkladntext"/>
        <w:numPr>
          <w:ilvl w:val="0"/>
          <w:numId w:val="20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Prodávající </w:t>
      </w:r>
      <w:r w:rsidR="001B0AA8" w:rsidRPr="00C172F6">
        <w:rPr>
          <w:rFonts w:ascii="Arial" w:hAnsi="Arial" w:cs="Arial"/>
        </w:rPr>
        <w:t xml:space="preserve">je oprávněn </w:t>
      </w:r>
      <w:r w:rsidR="00981A92" w:rsidRPr="00C172F6">
        <w:rPr>
          <w:rFonts w:ascii="Arial" w:hAnsi="Arial" w:cs="Arial"/>
        </w:rPr>
        <w:t xml:space="preserve">kupujícímu vyúčtovat cenu díla fakturou po podpisu předávacího protokolu o předání předmětu plnění dle této smlouvy bez vad a nedodělků. Kupní cena částí prvky počítačové sítě a audiovizuální technika může být vyúčtována samostatně. </w:t>
      </w:r>
    </w:p>
    <w:p w14:paraId="21343F56" w14:textId="345DC839" w:rsidR="001B0AA8" w:rsidRPr="00C172F6" w:rsidRDefault="00981A92" w:rsidP="001B0AA8">
      <w:pPr>
        <w:pStyle w:val="Zkladntext"/>
        <w:numPr>
          <w:ilvl w:val="0"/>
          <w:numId w:val="20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Povinnou náležitostí</w:t>
      </w:r>
      <w:r w:rsidR="00585DA0" w:rsidRPr="00C172F6">
        <w:rPr>
          <w:rFonts w:ascii="Arial" w:hAnsi="Arial" w:cs="Arial"/>
        </w:rPr>
        <w:t xml:space="preserve"> (přílohou)</w:t>
      </w:r>
      <w:r w:rsidRPr="00C172F6">
        <w:rPr>
          <w:rFonts w:ascii="Arial" w:hAnsi="Arial" w:cs="Arial"/>
        </w:rPr>
        <w:t xml:space="preserve"> faktur je předávací protokol</w:t>
      </w:r>
      <w:r w:rsidR="00585DA0" w:rsidRPr="00C172F6">
        <w:rPr>
          <w:rFonts w:ascii="Arial" w:hAnsi="Arial" w:cs="Arial"/>
        </w:rPr>
        <w:t xml:space="preserve"> potvrzený kupujícím</w:t>
      </w:r>
      <w:r w:rsidRPr="00C172F6">
        <w:rPr>
          <w:rFonts w:ascii="Arial" w:hAnsi="Arial" w:cs="Arial"/>
        </w:rPr>
        <w:t>.</w:t>
      </w:r>
    </w:p>
    <w:p w14:paraId="68F4EED6" w14:textId="77777777" w:rsidR="001B0AA8" w:rsidRPr="00C172F6" w:rsidRDefault="001B0AA8" w:rsidP="001B0AA8">
      <w:pPr>
        <w:pStyle w:val="Zkladntext"/>
        <w:numPr>
          <w:ilvl w:val="0"/>
          <w:numId w:val="20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Oprávněně vystavená faktura musí obsahovat veškeré náležitosti daňového dokladu podle zákona č. 563/1991 Sb., o účetnictví ve znění pozdějších předpisů a zákona č. 235/2004 Sb., o dani z přidané hodnoty, ve znění pozdějších předpisů. </w:t>
      </w:r>
    </w:p>
    <w:p w14:paraId="77D455AF" w14:textId="6C8F73B1" w:rsidR="001B0AA8" w:rsidRPr="00C172F6" w:rsidRDefault="001B0AA8" w:rsidP="001B0AA8">
      <w:pPr>
        <w:pStyle w:val="Zkladntext"/>
        <w:numPr>
          <w:ilvl w:val="0"/>
          <w:numId w:val="20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lastRenderedPageBreak/>
        <w:t xml:space="preserve">Lhůta splatnosti (termín odpisu platby z účtu </w:t>
      </w:r>
      <w:r w:rsidR="00572651" w:rsidRPr="00C172F6">
        <w:rPr>
          <w:rFonts w:ascii="Arial" w:hAnsi="Arial" w:cs="Arial"/>
        </w:rPr>
        <w:t>kupujícího</w:t>
      </w:r>
      <w:r w:rsidRPr="00C172F6">
        <w:rPr>
          <w:rFonts w:ascii="Arial" w:hAnsi="Arial" w:cs="Arial"/>
        </w:rPr>
        <w:t xml:space="preserve">) faktur faktury je 30 dní ode dne doručení </w:t>
      </w:r>
      <w:r w:rsidR="00572651" w:rsidRPr="00C172F6">
        <w:rPr>
          <w:rFonts w:ascii="Arial" w:hAnsi="Arial" w:cs="Arial"/>
        </w:rPr>
        <w:t>kupujícímu</w:t>
      </w:r>
      <w:r w:rsidRPr="00C172F6">
        <w:rPr>
          <w:rFonts w:ascii="Arial" w:hAnsi="Arial" w:cs="Arial"/>
        </w:rPr>
        <w:t>.</w:t>
      </w:r>
    </w:p>
    <w:p w14:paraId="0ADCFE22" w14:textId="56563D2C" w:rsidR="001B0AA8" w:rsidRPr="00C172F6" w:rsidRDefault="001B0AA8" w:rsidP="001B0AA8">
      <w:pPr>
        <w:pStyle w:val="Zkladntext"/>
        <w:numPr>
          <w:ilvl w:val="0"/>
          <w:numId w:val="20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V případě, že doklad nesplňuje některé z povinných nebo dohodnutých náležitostí, má </w:t>
      </w:r>
      <w:r w:rsidR="00572651" w:rsidRPr="00C172F6">
        <w:rPr>
          <w:rFonts w:ascii="Arial" w:hAnsi="Arial" w:cs="Arial"/>
        </w:rPr>
        <w:t>kupující</w:t>
      </w:r>
      <w:r w:rsidRPr="00C172F6">
        <w:rPr>
          <w:rFonts w:ascii="Arial" w:hAnsi="Arial" w:cs="Arial"/>
        </w:rPr>
        <w:t xml:space="preserve"> právo požadovat jeho opravení. V takovém případě se hledí na fakturu jako na nedoručenou a běh lhůt započne, počínaje dnem doručení opraveného dokladu odběrateli.</w:t>
      </w:r>
    </w:p>
    <w:p w14:paraId="48838485" w14:textId="77777777" w:rsidR="001B0AA8" w:rsidRPr="00C172F6" w:rsidRDefault="001B0AA8" w:rsidP="001B0AA8">
      <w:pPr>
        <w:pStyle w:val="Zkladntext"/>
        <w:numPr>
          <w:ilvl w:val="0"/>
          <w:numId w:val="20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Platby budou probíhat výhradně v CZK a rovněž veškeré cenové údaje budou v této měně.</w:t>
      </w:r>
    </w:p>
    <w:p w14:paraId="57F4B59B" w14:textId="2EA145DE" w:rsidR="001B0AA8" w:rsidRPr="00C172F6" w:rsidRDefault="00572651" w:rsidP="001B0AA8">
      <w:pPr>
        <w:pStyle w:val="Zkladntext"/>
        <w:numPr>
          <w:ilvl w:val="0"/>
          <w:numId w:val="20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Prodávající</w:t>
      </w:r>
      <w:r w:rsidR="001B0AA8" w:rsidRPr="00C172F6">
        <w:rPr>
          <w:rFonts w:ascii="Arial" w:hAnsi="Arial" w:cs="Arial"/>
        </w:rPr>
        <w:t xml:space="preserve"> má povinnost vystavovat daňové doklady v souladu s § 28 zákona o dani z přidané hodnoty. Pro účely vystavení daňového dokladu se použije označení: MĚSTO CHOTĚBOŘ,</w:t>
      </w:r>
      <w:r w:rsidR="003B6E29" w:rsidRPr="00C172F6">
        <w:rPr>
          <w:rFonts w:ascii="Arial" w:hAnsi="Arial" w:cs="Arial"/>
        </w:rPr>
        <w:t xml:space="preserve"> IČO 00267538,</w:t>
      </w:r>
      <w:r w:rsidR="001B0AA8" w:rsidRPr="00C172F6">
        <w:rPr>
          <w:rFonts w:ascii="Arial" w:hAnsi="Arial" w:cs="Arial"/>
        </w:rPr>
        <w:t xml:space="preserve"> Trčků z Lípy 69, 583 01 Chotěboř.</w:t>
      </w:r>
    </w:p>
    <w:p w14:paraId="18DA0299" w14:textId="33623D04" w:rsidR="001B0AA8" w:rsidRPr="00C172F6" w:rsidRDefault="00572651" w:rsidP="001B0AA8">
      <w:pPr>
        <w:pStyle w:val="Zkladntext"/>
        <w:numPr>
          <w:ilvl w:val="0"/>
          <w:numId w:val="20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>Prodávající</w:t>
      </w:r>
      <w:r w:rsidR="001B0AA8" w:rsidRPr="00C172F6">
        <w:rPr>
          <w:rFonts w:ascii="Arial" w:hAnsi="Arial" w:cs="Arial"/>
        </w:rPr>
        <w:t xml:space="preserve"> se zavazuje plnit své povinnosti dle § 2e) a §13 zákona č. 320/2001 Sb., o finanční kontrole, ve znění pozdějších předpisů, tj. poskytovat kontrolnímu orgánu doklady o dodávkách stavebních prací, zboží a služeb hrazených z veřejných výdajů nebo z veřejné podpory v rozsahu nezbytném pro ověření příslušné operace. Splnění této povinnosti se </w:t>
      </w:r>
      <w:r w:rsidRPr="00C172F6">
        <w:rPr>
          <w:rFonts w:ascii="Arial" w:hAnsi="Arial" w:cs="Arial"/>
        </w:rPr>
        <w:t>prodávající</w:t>
      </w:r>
      <w:r w:rsidR="001B0AA8" w:rsidRPr="00C172F6">
        <w:rPr>
          <w:rFonts w:ascii="Arial" w:hAnsi="Arial" w:cs="Arial"/>
        </w:rPr>
        <w:t xml:space="preserve"> zavazuje požadovat po svých poddodavatelích. Dále se zavazuje předložit kontrolním orgánům ke kontrole veškerou provozní a účetní evidenci, která se týká předmětu smlouvy. Tato evidence musí být archivována v souladu s požadavky zákona o účetnictví a zákona daních z příjmů.</w:t>
      </w:r>
    </w:p>
    <w:p w14:paraId="6E5EFDC7" w14:textId="055F375D" w:rsidR="001B0AA8" w:rsidRPr="00C172F6" w:rsidRDefault="001B0AA8" w:rsidP="001B0AA8">
      <w:pPr>
        <w:pStyle w:val="Zkladntext"/>
        <w:numPr>
          <w:ilvl w:val="0"/>
          <w:numId w:val="20"/>
        </w:numPr>
        <w:tabs>
          <w:tab w:val="clear" w:pos="1418"/>
          <w:tab w:val="left" w:pos="0"/>
        </w:tabs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Všechny faktury včetně příloh budou </w:t>
      </w:r>
      <w:r w:rsidR="00572651" w:rsidRPr="00C172F6">
        <w:rPr>
          <w:rFonts w:ascii="Arial" w:hAnsi="Arial" w:cs="Arial"/>
        </w:rPr>
        <w:t>kupujícímu</w:t>
      </w:r>
      <w:r w:rsidRPr="00C172F6">
        <w:rPr>
          <w:rFonts w:ascii="Arial" w:hAnsi="Arial" w:cs="Arial"/>
        </w:rPr>
        <w:t xml:space="preserve"> doručeny elektronicky na emailovou adresu </w:t>
      </w:r>
      <w:hyperlink r:id="rId8" w:history="1">
        <w:r w:rsidRPr="00C172F6">
          <w:rPr>
            <w:rFonts w:ascii="Arial" w:hAnsi="Arial" w:cs="Arial"/>
          </w:rPr>
          <w:t>faktury@chotebor.cz</w:t>
        </w:r>
      </w:hyperlink>
      <w:r w:rsidRPr="00C172F6">
        <w:rPr>
          <w:rFonts w:ascii="Arial" w:hAnsi="Arial" w:cs="Arial"/>
        </w:rPr>
        <w:t xml:space="preserve"> do dvou dnů od vystavení.</w:t>
      </w:r>
    </w:p>
    <w:p w14:paraId="2945D6A4" w14:textId="4D3ABF17" w:rsidR="001B0AA8" w:rsidRPr="00C172F6" w:rsidRDefault="001B0AA8" w:rsidP="001B0AA8">
      <w:pPr>
        <w:pStyle w:val="Zkladntext"/>
        <w:tabs>
          <w:tab w:val="clear" w:pos="1418"/>
          <w:tab w:val="left" w:pos="0"/>
          <w:tab w:val="left" w:pos="3684"/>
        </w:tabs>
        <w:spacing w:before="240" w:after="120"/>
        <w:rPr>
          <w:rFonts w:ascii="Arial" w:hAnsi="Arial" w:cs="Arial"/>
          <w:b/>
        </w:rPr>
      </w:pPr>
    </w:p>
    <w:p w14:paraId="54EFE37A" w14:textId="24DE81E1" w:rsidR="00154015" w:rsidRPr="00C172F6" w:rsidRDefault="00154015" w:rsidP="00154015">
      <w:pPr>
        <w:jc w:val="center"/>
        <w:rPr>
          <w:rFonts w:ascii="Arial" w:hAnsi="Arial" w:cs="Arial"/>
          <w:b/>
        </w:rPr>
      </w:pPr>
      <w:r w:rsidRPr="00C172F6">
        <w:rPr>
          <w:rFonts w:ascii="Arial" w:hAnsi="Arial" w:cs="Arial"/>
          <w:b/>
        </w:rPr>
        <w:t>V.</w:t>
      </w:r>
    </w:p>
    <w:p w14:paraId="11F6ABE5" w14:textId="77777777" w:rsidR="00154015" w:rsidRPr="00C172F6" w:rsidRDefault="00154015" w:rsidP="00154015">
      <w:pPr>
        <w:pStyle w:val="Nadpis4"/>
        <w:spacing w:before="0" w:after="240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Místo a doba plnění</w:t>
      </w:r>
    </w:p>
    <w:p w14:paraId="3F2D2B3C" w14:textId="5A7C8562" w:rsidR="00154015" w:rsidRPr="00C172F6" w:rsidRDefault="00154015" w:rsidP="00745CB8">
      <w:pPr>
        <w:pStyle w:val="Zkladntext"/>
        <w:numPr>
          <w:ilvl w:val="0"/>
          <w:numId w:val="13"/>
        </w:numPr>
        <w:tabs>
          <w:tab w:val="clear" w:pos="1418"/>
          <w:tab w:val="left" w:pos="0"/>
        </w:tabs>
        <w:spacing w:after="240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Místem plnění je </w:t>
      </w:r>
      <w:r w:rsidR="009420A1" w:rsidRPr="00C172F6">
        <w:rPr>
          <w:rFonts w:ascii="Arial" w:hAnsi="Arial" w:cs="Arial"/>
        </w:rPr>
        <w:t>budova Trčků z Lípy 55</w:t>
      </w:r>
      <w:r w:rsidRPr="00C172F6">
        <w:rPr>
          <w:rFonts w:ascii="Arial" w:hAnsi="Arial" w:cs="Arial"/>
        </w:rPr>
        <w:t>, Chotěboř.</w:t>
      </w:r>
    </w:p>
    <w:p w14:paraId="42E07BBB" w14:textId="77777777" w:rsidR="00E05D2A" w:rsidRPr="00C172F6" w:rsidRDefault="00E05D2A" w:rsidP="00745CB8">
      <w:pPr>
        <w:pStyle w:val="Zkladntext"/>
        <w:numPr>
          <w:ilvl w:val="0"/>
          <w:numId w:val="13"/>
        </w:numPr>
        <w:tabs>
          <w:tab w:val="clear" w:pos="1418"/>
          <w:tab w:val="left" w:pos="0"/>
          <w:tab w:val="left" w:pos="540"/>
          <w:tab w:val="left" w:pos="1980"/>
          <w:tab w:val="left" w:pos="7380"/>
        </w:tabs>
        <w:spacing w:before="240" w:after="240"/>
        <w:rPr>
          <w:rFonts w:ascii="Arial" w:hAnsi="Arial" w:cs="Arial"/>
        </w:rPr>
      </w:pPr>
      <w:r w:rsidRPr="00C172F6">
        <w:rPr>
          <w:rFonts w:ascii="Arial" w:hAnsi="Arial" w:cs="Arial"/>
        </w:rPr>
        <w:t>S plněním dle této smlouvy bude započato po podpisu této smlouvy.</w:t>
      </w:r>
    </w:p>
    <w:p w14:paraId="25024804" w14:textId="65BB263A" w:rsidR="009420A1" w:rsidRPr="00C172F6" w:rsidRDefault="009420A1" w:rsidP="00745CB8">
      <w:pPr>
        <w:pStyle w:val="Zkladntext"/>
        <w:numPr>
          <w:ilvl w:val="0"/>
          <w:numId w:val="13"/>
        </w:numPr>
        <w:tabs>
          <w:tab w:val="clear" w:pos="1418"/>
          <w:tab w:val="left" w:pos="0"/>
          <w:tab w:val="left" w:pos="540"/>
          <w:tab w:val="left" w:pos="1980"/>
          <w:tab w:val="left" w:pos="7380"/>
        </w:tabs>
        <w:spacing w:before="240" w:after="240"/>
        <w:rPr>
          <w:rFonts w:ascii="Arial" w:hAnsi="Arial" w:cs="Arial"/>
        </w:rPr>
      </w:pPr>
      <w:bookmarkStart w:id="2" w:name="_Hlk198532643"/>
      <w:r w:rsidRPr="00C172F6">
        <w:rPr>
          <w:rFonts w:ascii="Arial" w:hAnsi="Arial" w:cs="Arial"/>
        </w:rPr>
        <w:t xml:space="preserve">Předpoklad možnosti zahájení </w:t>
      </w:r>
      <w:r w:rsidR="00981A92" w:rsidRPr="00C172F6">
        <w:rPr>
          <w:rFonts w:ascii="Arial" w:hAnsi="Arial" w:cs="Arial"/>
        </w:rPr>
        <w:t>instalace</w:t>
      </w:r>
      <w:r w:rsidRPr="00C172F6">
        <w:rPr>
          <w:rFonts w:ascii="Arial" w:hAnsi="Arial" w:cs="Arial"/>
        </w:rPr>
        <w:t xml:space="preserve"> na místě plnění – </w:t>
      </w:r>
      <w:r w:rsidR="00FB40B8">
        <w:rPr>
          <w:rFonts w:ascii="Arial" w:hAnsi="Arial" w:cs="Arial"/>
        </w:rPr>
        <w:t>01. 05.</w:t>
      </w:r>
      <w:bookmarkStart w:id="3" w:name="_GoBack"/>
      <w:bookmarkEnd w:id="3"/>
      <w:r w:rsidRPr="00C172F6">
        <w:rPr>
          <w:rFonts w:ascii="Arial" w:hAnsi="Arial" w:cs="Arial"/>
        </w:rPr>
        <w:t xml:space="preserve"> 2026. Bude ze strany </w:t>
      </w:r>
      <w:r w:rsidR="00572651" w:rsidRPr="00C172F6">
        <w:rPr>
          <w:rFonts w:ascii="Arial" w:hAnsi="Arial" w:cs="Arial"/>
        </w:rPr>
        <w:t>kupujícího</w:t>
      </w:r>
      <w:r w:rsidRPr="00C172F6">
        <w:rPr>
          <w:rFonts w:ascii="Arial" w:hAnsi="Arial" w:cs="Arial"/>
        </w:rPr>
        <w:t xml:space="preserve"> upřesněno po uzavření smlouvy v závislosti na postupu stavebních prací v budově Trčků z Lípy 55, Chotěboř</w:t>
      </w:r>
    </w:p>
    <w:p w14:paraId="38F79418" w14:textId="6E0A87A2" w:rsidR="00154015" w:rsidRPr="00C172F6" w:rsidRDefault="00E05D2A" w:rsidP="00745CB8">
      <w:pPr>
        <w:pStyle w:val="Zkladntext"/>
        <w:numPr>
          <w:ilvl w:val="0"/>
          <w:numId w:val="13"/>
        </w:numPr>
        <w:tabs>
          <w:tab w:val="clear" w:pos="1418"/>
          <w:tab w:val="left" w:pos="0"/>
          <w:tab w:val="left" w:pos="540"/>
          <w:tab w:val="left" w:pos="1980"/>
          <w:tab w:val="left" w:pos="7380"/>
        </w:tabs>
        <w:spacing w:before="240" w:after="240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Lhůta </w:t>
      </w:r>
      <w:r w:rsidR="00154015" w:rsidRPr="00C172F6">
        <w:rPr>
          <w:rFonts w:ascii="Arial" w:hAnsi="Arial" w:cs="Arial"/>
        </w:rPr>
        <w:t xml:space="preserve">pro dokončení plnění ze strany prodávajícího dle této smlouvy </w:t>
      </w:r>
      <w:r w:rsidR="00154015" w:rsidRPr="00C172F6">
        <w:rPr>
          <w:rFonts w:ascii="Arial" w:hAnsi="Arial" w:cs="Arial"/>
          <w:color w:val="000000" w:themeColor="text1"/>
        </w:rPr>
        <w:t>je stanoven</w:t>
      </w:r>
      <w:r w:rsidRPr="00C172F6">
        <w:rPr>
          <w:rFonts w:ascii="Arial" w:hAnsi="Arial" w:cs="Arial"/>
          <w:color w:val="000000" w:themeColor="text1"/>
        </w:rPr>
        <w:t>a</w:t>
      </w:r>
      <w:r w:rsidR="00154015" w:rsidRPr="00C172F6">
        <w:rPr>
          <w:rFonts w:ascii="Arial" w:hAnsi="Arial" w:cs="Arial"/>
          <w:color w:val="000000" w:themeColor="text1"/>
        </w:rPr>
        <w:t xml:space="preserve"> </w:t>
      </w:r>
      <w:r w:rsidR="00154015" w:rsidRPr="00C172F6">
        <w:rPr>
          <w:rFonts w:ascii="Arial" w:hAnsi="Arial" w:cs="Arial"/>
        </w:rPr>
        <w:t>do</w:t>
      </w:r>
      <w:r w:rsidR="009420A1" w:rsidRPr="00C172F6">
        <w:rPr>
          <w:rFonts w:ascii="Arial" w:hAnsi="Arial" w:cs="Arial"/>
        </w:rPr>
        <w:t xml:space="preserve"> 31.7.2026 </w:t>
      </w:r>
      <w:r w:rsidR="00154015" w:rsidRPr="00C172F6">
        <w:rPr>
          <w:rFonts w:ascii="Arial" w:hAnsi="Arial" w:cs="Arial"/>
        </w:rPr>
        <w:t>včetně.</w:t>
      </w:r>
    </w:p>
    <w:bookmarkEnd w:id="2"/>
    <w:p w14:paraId="0CF92A6C" w14:textId="77777777" w:rsidR="00154015" w:rsidRPr="00C172F6" w:rsidRDefault="00154015" w:rsidP="00154015">
      <w:pPr>
        <w:pStyle w:val="Zkladntext"/>
        <w:tabs>
          <w:tab w:val="clear" w:pos="1418"/>
          <w:tab w:val="left" w:pos="0"/>
          <w:tab w:val="left" w:pos="540"/>
          <w:tab w:val="left" w:pos="1980"/>
          <w:tab w:val="left" w:pos="7380"/>
        </w:tabs>
        <w:spacing w:before="240" w:after="120"/>
        <w:ind w:left="357"/>
        <w:rPr>
          <w:rFonts w:ascii="Arial" w:hAnsi="Arial" w:cs="Arial"/>
        </w:rPr>
      </w:pPr>
    </w:p>
    <w:p w14:paraId="4DDD3292" w14:textId="07295E19" w:rsidR="00154015" w:rsidRPr="00C172F6" w:rsidRDefault="00154015" w:rsidP="00154015">
      <w:pPr>
        <w:tabs>
          <w:tab w:val="left" w:pos="357"/>
          <w:tab w:val="left" w:pos="540"/>
          <w:tab w:val="left" w:pos="1980"/>
          <w:tab w:val="left" w:pos="7380"/>
        </w:tabs>
        <w:jc w:val="center"/>
        <w:rPr>
          <w:rFonts w:ascii="Arial" w:hAnsi="Arial" w:cs="Arial"/>
          <w:b/>
        </w:rPr>
      </w:pPr>
      <w:r w:rsidRPr="00C172F6">
        <w:rPr>
          <w:rFonts w:ascii="Arial" w:hAnsi="Arial" w:cs="Arial"/>
          <w:b/>
        </w:rPr>
        <w:t>V</w:t>
      </w:r>
      <w:r w:rsidR="00007026" w:rsidRPr="00C172F6">
        <w:rPr>
          <w:rFonts w:ascii="Arial" w:hAnsi="Arial" w:cs="Arial"/>
          <w:b/>
        </w:rPr>
        <w:t>I</w:t>
      </w:r>
      <w:r w:rsidRPr="00C172F6">
        <w:rPr>
          <w:rFonts w:ascii="Arial" w:hAnsi="Arial" w:cs="Arial"/>
          <w:b/>
        </w:rPr>
        <w:t>.</w:t>
      </w:r>
    </w:p>
    <w:p w14:paraId="39E9F3DD" w14:textId="77777777" w:rsidR="00154015" w:rsidRPr="00C172F6" w:rsidRDefault="00154015" w:rsidP="00154015">
      <w:pPr>
        <w:pStyle w:val="Nadpis1"/>
        <w:tabs>
          <w:tab w:val="clear" w:pos="567"/>
          <w:tab w:val="left" w:pos="357"/>
          <w:tab w:val="left" w:pos="540"/>
          <w:tab w:val="left" w:pos="1980"/>
          <w:tab w:val="left" w:pos="7380"/>
        </w:tabs>
        <w:spacing w:before="0" w:after="240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Povinnosti prodávajícího a kupujícího</w:t>
      </w:r>
    </w:p>
    <w:p w14:paraId="5F3D438B" w14:textId="77777777" w:rsidR="00154015" w:rsidRPr="00C172F6" w:rsidRDefault="00154015" w:rsidP="00154015">
      <w:pPr>
        <w:pStyle w:val="Zkladntext"/>
        <w:numPr>
          <w:ilvl w:val="0"/>
          <w:numId w:val="14"/>
        </w:numPr>
        <w:tabs>
          <w:tab w:val="clear" w:pos="1418"/>
          <w:tab w:val="left" w:pos="0"/>
          <w:tab w:val="left" w:pos="360"/>
          <w:tab w:val="left" w:pos="900"/>
        </w:tabs>
        <w:spacing w:after="120"/>
        <w:rPr>
          <w:rFonts w:ascii="Arial" w:hAnsi="Arial" w:cs="Arial"/>
        </w:rPr>
      </w:pPr>
      <w:r w:rsidRPr="00C172F6">
        <w:rPr>
          <w:rFonts w:ascii="Arial" w:hAnsi="Arial" w:cs="Arial"/>
        </w:rPr>
        <w:t>Prodávající je povinen:</w:t>
      </w:r>
    </w:p>
    <w:p w14:paraId="4C5518AB" w14:textId="77777777" w:rsidR="00154015" w:rsidRPr="00C172F6" w:rsidRDefault="00154015" w:rsidP="00154015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284"/>
          <w:tab w:val="num" w:pos="540"/>
          <w:tab w:val="left" w:pos="720"/>
        </w:tabs>
        <w:spacing w:before="0" w:after="60"/>
        <w:ind w:left="714" w:hanging="357"/>
        <w:rPr>
          <w:rFonts w:ascii="Arial" w:hAnsi="Arial" w:cs="Arial"/>
        </w:rPr>
      </w:pPr>
      <w:r w:rsidRPr="00C172F6">
        <w:rPr>
          <w:rFonts w:ascii="Arial" w:hAnsi="Arial" w:cs="Arial"/>
        </w:rPr>
        <w:t>Dodat zboží řádně a včas.</w:t>
      </w:r>
    </w:p>
    <w:p w14:paraId="77A0248B" w14:textId="77777777" w:rsidR="00154015" w:rsidRPr="00C172F6" w:rsidRDefault="00154015" w:rsidP="00154015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284"/>
          <w:tab w:val="num" w:pos="540"/>
          <w:tab w:val="left" w:pos="720"/>
        </w:tabs>
        <w:spacing w:before="0" w:after="60"/>
        <w:ind w:left="714" w:hanging="357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Dodat zboží nové, nepoužívané, v 1. jakosti a odpovídající platným technickým normám, právním předpisům a předpisům výrobce. </w:t>
      </w:r>
    </w:p>
    <w:p w14:paraId="5573A77D" w14:textId="503A03F9" w:rsidR="00575040" w:rsidRPr="00C172F6" w:rsidRDefault="00575040" w:rsidP="00575040">
      <w:pPr>
        <w:pStyle w:val="Zkladntext"/>
        <w:numPr>
          <w:ilvl w:val="0"/>
          <w:numId w:val="14"/>
        </w:numPr>
        <w:tabs>
          <w:tab w:val="left" w:pos="0"/>
          <w:tab w:val="left" w:pos="360"/>
          <w:tab w:val="left" w:pos="900"/>
        </w:tabs>
        <w:spacing w:after="120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Smluvní strany se zavazují k plnění této smlouvy v souladu s principy odpovědného zadávání veřejných zakázek. Prodávající bere na vědomí, že kupující klade důraz na společenskou odpovědnost, environmentální udržitelnost, podporu </w:t>
      </w:r>
      <w:r w:rsidRPr="00C172F6">
        <w:rPr>
          <w:rFonts w:ascii="Arial" w:hAnsi="Arial" w:cs="Arial"/>
        </w:rPr>
        <w:lastRenderedPageBreak/>
        <w:t>zaměstnanosti znevýhodněných osob a dodržování etických standardů v dodavatelském řetězci. Prodávající se zavazuje vyvíjet přiměřené úsilí k tomu, aby při plnění této smlouvy:</w:t>
      </w:r>
    </w:p>
    <w:p w14:paraId="3AF16FF6" w14:textId="77777777" w:rsidR="00575040" w:rsidRPr="00C172F6" w:rsidRDefault="00575040" w:rsidP="0054793F">
      <w:pPr>
        <w:pStyle w:val="Zkladntext"/>
        <w:numPr>
          <w:ilvl w:val="0"/>
          <w:numId w:val="25"/>
        </w:numPr>
        <w:tabs>
          <w:tab w:val="clear" w:pos="360"/>
          <w:tab w:val="left" w:pos="0"/>
          <w:tab w:val="num" w:pos="709"/>
          <w:tab w:val="left" w:pos="900"/>
        </w:tabs>
        <w:spacing w:after="120"/>
        <w:ind w:left="709"/>
        <w:rPr>
          <w:rFonts w:ascii="Arial" w:hAnsi="Arial" w:cs="Arial"/>
        </w:rPr>
      </w:pPr>
      <w:r w:rsidRPr="00C172F6">
        <w:rPr>
          <w:rFonts w:ascii="Arial" w:hAnsi="Arial" w:cs="Arial"/>
        </w:rPr>
        <w:t>dodržoval platné pracovněprávní předpisy a předpisy v oblasti BOZP,</w:t>
      </w:r>
    </w:p>
    <w:p w14:paraId="3649F3FC" w14:textId="77777777" w:rsidR="00575040" w:rsidRPr="00C172F6" w:rsidRDefault="00575040" w:rsidP="0054793F">
      <w:pPr>
        <w:pStyle w:val="Zkladntext"/>
        <w:numPr>
          <w:ilvl w:val="0"/>
          <w:numId w:val="25"/>
        </w:numPr>
        <w:tabs>
          <w:tab w:val="clear" w:pos="360"/>
          <w:tab w:val="left" w:pos="0"/>
          <w:tab w:val="num" w:pos="709"/>
          <w:tab w:val="left" w:pos="900"/>
        </w:tabs>
        <w:spacing w:after="120"/>
        <w:ind w:left="709"/>
        <w:rPr>
          <w:rFonts w:ascii="Arial" w:hAnsi="Arial" w:cs="Arial"/>
        </w:rPr>
      </w:pPr>
      <w:r w:rsidRPr="00C172F6">
        <w:rPr>
          <w:rFonts w:ascii="Arial" w:hAnsi="Arial" w:cs="Arial"/>
        </w:rPr>
        <w:t>zohledňoval environmentální dopady své činnosti (např. minimalizací odpadu, šetrným zacházením se zdroji),</w:t>
      </w:r>
    </w:p>
    <w:p w14:paraId="04C7E134" w14:textId="77777777" w:rsidR="00575040" w:rsidRPr="00C172F6" w:rsidRDefault="00575040" w:rsidP="0054793F">
      <w:pPr>
        <w:pStyle w:val="Zkladntext"/>
        <w:numPr>
          <w:ilvl w:val="0"/>
          <w:numId w:val="25"/>
        </w:numPr>
        <w:tabs>
          <w:tab w:val="clear" w:pos="360"/>
          <w:tab w:val="left" w:pos="0"/>
          <w:tab w:val="num" w:pos="709"/>
          <w:tab w:val="left" w:pos="900"/>
        </w:tabs>
        <w:spacing w:after="120"/>
        <w:ind w:left="709"/>
        <w:rPr>
          <w:rFonts w:ascii="Arial" w:hAnsi="Arial" w:cs="Arial"/>
        </w:rPr>
      </w:pPr>
      <w:r w:rsidRPr="00C172F6">
        <w:rPr>
          <w:rFonts w:ascii="Arial" w:hAnsi="Arial" w:cs="Arial"/>
        </w:rPr>
        <w:t>předcházel korupčnímu jednání a střetu zájmů,</w:t>
      </w:r>
    </w:p>
    <w:p w14:paraId="2B0B90D1" w14:textId="77777777" w:rsidR="00575040" w:rsidRPr="00C172F6" w:rsidRDefault="00575040" w:rsidP="0054793F">
      <w:pPr>
        <w:pStyle w:val="Zkladntext"/>
        <w:numPr>
          <w:ilvl w:val="0"/>
          <w:numId w:val="25"/>
        </w:numPr>
        <w:tabs>
          <w:tab w:val="clear" w:pos="360"/>
          <w:tab w:val="left" w:pos="0"/>
          <w:tab w:val="num" w:pos="709"/>
          <w:tab w:val="left" w:pos="900"/>
        </w:tabs>
        <w:spacing w:after="120"/>
        <w:ind w:left="709"/>
        <w:rPr>
          <w:rFonts w:ascii="Arial" w:hAnsi="Arial" w:cs="Arial"/>
        </w:rPr>
      </w:pPr>
      <w:r w:rsidRPr="00C172F6">
        <w:rPr>
          <w:rFonts w:ascii="Arial" w:hAnsi="Arial" w:cs="Arial"/>
        </w:rPr>
        <w:t>v přiměřené míře podporoval zaměstnávání osob ze znevýhodněných skupin.</w:t>
      </w:r>
    </w:p>
    <w:p w14:paraId="44B34E25" w14:textId="77777777" w:rsidR="000B55FD" w:rsidRPr="00C172F6" w:rsidRDefault="000B55FD" w:rsidP="000B55FD">
      <w:pPr>
        <w:tabs>
          <w:tab w:val="left" w:pos="0"/>
          <w:tab w:val="left" w:pos="360"/>
        </w:tabs>
        <w:spacing w:after="120"/>
        <w:ind w:left="362" w:hanging="181"/>
        <w:jc w:val="center"/>
        <w:rPr>
          <w:rFonts w:ascii="Arial" w:hAnsi="Arial" w:cs="Arial"/>
          <w:b/>
        </w:rPr>
      </w:pPr>
    </w:p>
    <w:p w14:paraId="2DC9B9A2" w14:textId="590B91E3" w:rsidR="000B55FD" w:rsidRPr="00C172F6" w:rsidRDefault="000B55FD" w:rsidP="000B55FD">
      <w:pPr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  <w:r w:rsidRPr="00C172F6">
        <w:rPr>
          <w:rFonts w:ascii="Arial" w:hAnsi="Arial" w:cs="Arial"/>
          <w:b/>
        </w:rPr>
        <w:t>V</w:t>
      </w:r>
      <w:r w:rsidR="00007026" w:rsidRPr="00C172F6">
        <w:rPr>
          <w:rFonts w:ascii="Arial" w:hAnsi="Arial" w:cs="Arial"/>
          <w:b/>
        </w:rPr>
        <w:t>I</w:t>
      </w:r>
      <w:r w:rsidRPr="00C172F6">
        <w:rPr>
          <w:rFonts w:ascii="Arial" w:hAnsi="Arial" w:cs="Arial"/>
          <w:b/>
        </w:rPr>
        <w:t>I.</w:t>
      </w:r>
    </w:p>
    <w:p w14:paraId="2EE34DAD" w14:textId="44E9C59F" w:rsidR="000B55FD" w:rsidRPr="00C172F6" w:rsidRDefault="000B55FD" w:rsidP="000B55FD">
      <w:pPr>
        <w:pStyle w:val="Zkladntext2"/>
        <w:tabs>
          <w:tab w:val="left" w:pos="0"/>
          <w:tab w:val="left" w:pos="360"/>
        </w:tabs>
        <w:spacing w:after="240"/>
        <w:ind w:left="362" w:hanging="181"/>
        <w:jc w:val="center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Práce v místě plnění</w:t>
      </w:r>
    </w:p>
    <w:p w14:paraId="0DAFB94F" w14:textId="7C09EEC9" w:rsidR="000B55FD" w:rsidRPr="00C172F6" w:rsidRDefault="000B55FD" w:rsidP="000B55FD">
      <w:pPr>
        <w:numPr>
          <w:ilvl w:val="0"/>
          <w:numId w:val="9"/>
        </w:numPr>
        <w:tabs>
          <w:tab w:val="left" w:pos="360"/>
          <w:tab w:val="left" w:pos="426"/>
        </w:tabs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Prodávající v plné míře zodpovídá za bezpečnost a ochranu zdraví všech pracovníků v prostoru staveniště (budovy Trčků z Lípy 55, Chotěboř) a zabezpečí jejich vybavení ochrannými pracovními pomůckami. Dále se prodávající zavazuje dodržovat hygienické předpisy, povinnosti na úseku požární ochrany a podmínky ochrany životního prostředí.</w:t>
      </w:r>
    </w:p>
    <w:p w14:paraId="6EA578E4" w14:textId="06B1F135" w:rsidR="000B55FD" w:rsidRPr="00C172F6" w:rsidRDefault="000B55FD" w:rsidP="000B55FD">
      <w:pPr>
        <w:numPr>
          <w:ilvl w:val="0"/>
          <w:numId w:val="9"/>
        </w:numPr>
        <w:tabs>
          <w:tab w:val="left" w:pos="426"/>
        </w:tabs>
        <w:spacing w:before="120"/>
        <w:jc w:val="both"/>
        <w:rPr>
          <w:rFonts w:ascii="Arial" w:hAnsi="Arial" w:cs="Arial"/>
          <w:b/>
        </w:rPr>
      </w:pPr>
      <w:r w:rsidRPr="00C172F6">
        <w:rPr>
          <w:rFonts w:ascii="Arial" w:hAnsi="Arial" w:cs="Arial"/>
        </w:rPr>
        <w:t xml:space="preserve">Prodávající bere na vědomí, že se na staveništi mohou pohybovat pracovníci více </w:t>
      </w:r>
      <w:proofErr w:type="spellStart"/>
      <w:r w:rsidRPr="00C172F6">
        <w:rPr>
          <w:rFonts w:ascii="Arial" w:hAnsi="Arial" w:cs="Arial"/>
        </w:rPr>
        <w:t>zhotovitelských</w:t>
      </w:r>
      <w:proofErr w:type="spellEnd"/>
      <w:r w:rsidRPr="00C172F6">
        <w:rPr>
          <w:rFonts w:ascii="Arial" w:hAnsi="Arial" w:cs="Arial"/>
        </w:rPr>
        <w:t xml:space="preserve"> firem. Je tak povinen s nimi spolupracovat při koordinaci bezpečnosti a ochrany</w:t>
      </w:r>
      <w:r w:rsidRPr="00C172F6">
        <w:rPr>
          <w:rFonts w:ascii="Arial" w:hAnsi="Arial" w:cs="Arial"/>
          <w:b/>
        </w:rPr>
        <w:t xml:space="preserve"> </w:t>
      </w:r>
      <w:r w:rsidRPr="00C172F6">
        <w:rPr>
          <w:rFonts w:ascii="Arial" w:hAnsi="Arial" w:cs="Arial"/>
          <w:bCs/>
        </w:rPr>
        <w:t>zdraví při práci.</w:t>
      </w:r>
    </w:p>
    <w:p w14:paraId="0B0D9324" w14:textId="77777777" w:rsidR="000B55FD" w:rsidRPr="00C172F6" w:rsidRDefault="000B55FD" w:rsidP="00154015">
      <w:pPr>
        <w:tabs>
          <w:tab w:val="left" w:pos="0"/>
          <w:tab w:val="left" w:pos="360"/>
        </w:tabs>
        <w:spacing w:after="120"/>
        <w:ind w:left="362" w:hanging="181"/>
        <w:jc w:val="center"/>
        <w:rPr>
          <w:rFonts w:ascii="Arial" w:hAnsi="Arial" w:cs="Arial"/>
          <w:b/>
        </w:rPr>
      </w:pPr>
    </w:p>
    <w:p w14:paraId="00CC5AAC" w14:textId="16C717E3" w:rsidR="00154015" w:rsidRPr="00C172F6" w:rsidRDefault="00154015" w:rsidP="00154015">
      <w:pPr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  <w:r w:rsidRPr="00C172F6">
        <w:rPr>
          <w:rFonts w:ascii="Arial" w:hAnsi="Arial" w:cs="Arial"/>
          <w:b/>
        </w:rPr>
        <w:t>V</w:t>
      </w:r>
      <w:r w:rsidR="00007026" w:rsidRPr="00C172F6">
        <w:rPr>
          <w:rFonts w:ascii="Arial" w:hAnsi="Arial" w:cs="Arial"/>
          <w:b/>
        </w:rPr>
        <w:t>II</w:t>
      </w:r>
      <w:r w:rsidRPr="00C172F6">
        <w:rPr>
          <w:rFonts w:ascii="Arial" w:hAnsi="Arial" w:cs="Arial"/>
          <w:b/>
        </w:rPr>
        <w:t>I.</w:t>
      </w:r>
    </w:p>
    <w:p w14:paraId="3ABF30FB" w14:textId="77777777" w:rsidR="00154015" w:rsidRPr="00C172F6" w:rsidRDefault="00154015" w:rsidP="00154015">
      <w:pPr>
        <w:pStyle w:val="Zkladntext2"/>
        <w:tabs>
          <w:tab w:val="left" w:pos="0"/>
          <w:tab w:val="left" w:pos="360"/>
        </w:tabs>
        <w:spacing w:after="240"/>
        <w:ind w:left="362" w:hanging="181"/>
        <w:jc w:val="center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Převod vlastnického práva a nebezpečí škody na zboží</w:t>
      </w:r>
    </w:p>
    <w:p w14:paraId="53C6E560" w14:textId="69D99604" w:rsidR="00154015" w:rsidRPr="00C172F6" w:rsidRDefault="00154015" w:rsidP="00084A57">
      <w:pPr>
        <w:numPr>
          <w:ilvl w:val="0"/>
          <w:numId w:val="24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Kupující nabývá vlastnické právo ke zboží jeho převzetím v místě plnění. </w:t>
      </w:r>
      <w:r w:rsidR="005C20A4" w:rsidRPr="00C172F6">
        <w:rPr>
          <w:rFonts w:ascii="Arial" w:hAnsi="Arial" w:cs="Arial"/>
        </w:rPr>
        <w:t>Tímto okamžikem na kupujícího přechází i nebezpečí škody na zboží.</w:t>
      </w:r>
    </w:p>
    <w:p w14:paraId="2F04D387" w14:textId="77777777" w:rsidR="00154015" w:rsidRPr="00C172F6" w:rsidRDefault="00154015" w:rsidP="00154015">
      <w:pPr>
        <w:tabs>
          <w:tab w:val="left" w:pos="426"/>
        </w:tabs>
        <w:spacing w:before="120"/>
        <w:ind w:left="357"/>
        <w:jc w:val="both"/>
        <w:rPr>
          <w:rFonts w:ascii="Arial" w:hAnsi="Arial" w:cs="Arial"/>
        </w:rPr>
      </w:pPr>
    </w:p>
    <w:p w14:paraId="6733C193" w14:textId="77777777" w:rsidR="00CB33FD" w:rsidRPr="00C172F6" w:rsidRDefault="00CB33FD" w:rsidP="00154015">
      <w:pPr>
        <w:tabs>
          <w:tab w:val="left" w:pos="426"/>
        </w:tabs>
        <w:spacing w:before="120"/>
        <w:ind w:left="357"/>
        <w:jc w:val="both"/>
        <w:rPr>
          <w:rFonts w:ascii="Arial" w:hAnsi="Arial" w:cs="Arial"/>
        </w:rPr>
      </w:pPr>
    </w:p>
    <w:p w14:paraId="32E6466D" w14:textId="25C5F2DF" w:rsidR="00154015" w:rsidRPr="00C172F6" w:rsidRDefault="00154015" w:rsidP="00154015">
      <w:pPr>
        <w:pStyle w:val="Zkladntext"/>
        <w:keepNext/>
        <w:tabs>
          <w:tab w:val="left" w:pos="284"/>
          <w:tab w:val="left" w:pos="540"/>
        </w:tabs>
        <w:spacing w:before="0" w:after="120"/>
        <w:ind w:left="539" w:hanging="539"/>
        <w:jc w:val="center"/>
        <w:rPr>
          <w:rFonts w:ascii="Arial" w:hAnsi="Arial" w:cs="Arial"/>
          <w:b/>
          <w:bCs/>
        </w:rPr>
      </w:pPr>
      <w:r w:rsidRPr="00C172F6">
        <w:rPr>
          <w:rFonts w:ascii="Arial" w:hAnsi="Arial" w:cs="Arial"/>
          <w:b/>
          <w:bCs/>
        </w:rPr>
        <w:t>I</w:t>
      </w:r>
      <w:r w:rsidR="00007026" w:rsidRPr="00C172F6">
        <w:rPr>
          <w:rFonts w:ascii="Arial" w:hAnsi="Arial" w:cs="Arial"/>
          <w:b/>
          <w:bCs/>
        </w:rPr>
        <w:t>X</w:t>
      </w:r>
      <w:r w:rsidRPr="00C172F6">
        <w:rPr>
          <w:rFonts w:ascii="Arial" w:hAnsi="Arial" w:cs="Arial"/>
          <w:b/>
          <w:bCs/>
        </w:rPr>
        <w:t>.</w:t>
      </w:r>
    </w:p>
    <w:p w14:paraId="47289040" w14:textId="5793B230" w:rsidR="00154015" w:rsidRPr="00C172F6" w:rsidRDefault="00536A49" w:rsidP="00154015">
      <w:pPr>
        <w:pStyle w:val="Nadpis1"/>
        <w:tabs>
          <w:tab w:val="clear" w:pos="567"/>
          <w:tab w:val="left" w:pos="0"/>
          <w:tab w:val="left" w:pos="709"/>
        </w:tabs>
        <w:spacing w:before="0" w:after="240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Předání a převzetí plnění</w:t>
      </w:r>
    </w:p>
    <w:p w14:paraId="32DD42BE" w14:textId="2F51E177" w:rsidR="00981A92" w:rsidRPr="00C172F6" w:rsidRDefault="00981A92" w:rsidP="00536A49">
      <w:pPr>
        <w:numPr>
          <w:ilvl w:val="0"/>
          <w:numId w:val="2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Části prvky počítačové sítě a audiovizuální techniky mohou být předány a převzaty samostatně.</w:t>
      </w:r>
    </w:p>
    <w:p w14:paraId="0065CE74" w14:textId="22EB2AFF" w:rsidR="00536A49" w:rsidRPr="00C172F6" w:rsidRDefault="00536A49" w:rsidP="00536A49">
      <w:pPr>
        <w:numPr>
          <w:ilvl w:val="0"/>
          <w:numId w:val="2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Dokončení plnění dle této smlouvy je prodávající povinen písemně oznámit kupujícímu.</w:t>
      </w:r>
    </w:p>
    <w:p w14:paraId="156EB282" w14:textId="3591FE41" w:rsidR="00536A49" w:rsidRPr="00C172F6" w:rsidRDefault="00536A49" w:rsidP="00536A49">
      <w:pPr>
        <w:numPr>
          <w:ilvl w:val="0"/>
          <w:numId w:val="21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Prodávající vyzve kupujícího k předání a převzetí zboží nejméně 10 pracovních dnů předem. </w:t>
      </w:r>
    </w:p>
    <w:p w14:paraId="12FE3B3C" w14:textId="4E662810" w:rsidR="005C20A4" w:rsidRPr="00C172F6" w:rsidRDefault="005C20A4" w:rsidP="005C20A4">
      <w:pPr>
        <w:numPr>
          <w:ilvl w:val="0"/>
          <w:numId w:val="2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O předání a převzetí zboží prodávající vyhotoví předávací protokol (dodací list), který za kupujícího podepíše k tomu pověřený zástupce.  Prodávající je povinen na dodacím listu uvést typ zboží, počet kusů, sériové číslo zboží (pokud existuje) a datum předání. Dodací list bude dále obsahovat jméno a podpis předávající osoby za prodávajícího a jméno a podpis přejímající osoby za kupujícího.  Prodávající odpovídá za to, že informace uvedené v dodacím listu odpovídají skutečnosti. Nebude-li dodací list obsahovat údaje uvedené v tomto odstavci, je kupující oprávněn převzetí zboží odmítnout, a to až do předání dodacího listu s výše uvedenými údaji.</w:t>
      </w:r>
    </w:p>
    <w:p w14:paraId="2A611BDA" w14:textId="0C429084" w:rsidR="00BB7766" w:rsidRPr="00C172F6" w:rsidRDefault="00BB7766" w:rsidP="005C20A4">
      <w:pPr>
        <w:numPr>
          <w:ilvl w:val="0"/>
          <w:numId w:val="21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lastRenderedPageBreak/>
        <w:t>Podmínkou převzetí v případě prvků počítačové sítě je:</w:t>
      </w:r>
    </w:p>
    <w:p w14:paraId="7ADF023A" w14:textId="22D273AB" w:rsidR="00BB7766" w:rsidRPr="00C172F6" w:rsidRDefault="00BB7766" w:rsidP="00BB7766">
      <w:pPr>
        <w:pStyle w:val="Odstavecseseznamem"/>
        <w:numPr>
          <w:ilvl w:val="0"/>
          <w:numId w:val="25"/>
        </w:numPr>
        <w:tabs>
          <w:tab w:val="clear" w:pos="360"/>
        </w:tabs>
        <w:spacing w:before="120"/>
        <w:ind w:left="709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ověření funkčnosti jejich redundantního zapojení</w:t>
      </w:r>
    </w:p>
    <w:p w14:paraId="1E7822A1" w14:textId="77777777" w:rsidR="00BB7766" w:rsidRPr="00C172F6" w:rsidRDefault="00BB7766" w:rsidP="00BB7766">
      <w:pPr>
        <w:pStyle w:val="Odstavecseseznamem"/>
        <w:numPr>
          <w:ilvl w:val="0"/>
          <w:numId w:val="25"/>
        </w:numPr>
        <w:tabs>
          <w:tab w:val="clear" w:pos="360"/>
        </w:tabs>
        <w:spacing w:before="120"/>
        <w:ind w:left="709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Ověření funkčnosti centrálního managementu a monitoringu minimálně v rozsahu:</w:t>
      </w:r>
    </w:p>
    <w:p w14:paraId="01D53BAE" w14:textId="4B55457E" w:rsidR="00BB7766" w:rsidRPr="00C172F6" w:rsidRDefault="00BB7766" w:rsidP="00BB7766">
      <w:pPr>
        <w:pStyle w:val="Odstavecseseznamem"/>
        <w:numPr>
          <w:ilvl w:val="1"/>
          <w:numId w:val="25"/>
        </w:numPr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Detekce a notifikace na výpadek redundantních zapojení</w:t>
      </w:r>
    </w:p>
    <w:p w14:paraId="6C5F36BC" w14:textId="43201460" w:rsidR="00BB7766" w:rsidRPr="00C172F6" w:rsidRDefault="00BB7766" w:rsidP="00BB7766">
      <w:pPr>
        <w:pStyle w:val="Odstavecseseznamem"/>
        <w:numPr>
          <w:ilvl w:val="1"/>
          <w:numId w:val="25"/>
        </w:numPr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Upgrade firmware jednotlivých zařízení</w:t>
      </w:r>
    </w:p>
    <w:p w14:paraId="1BC3B0CE" w14:textId="4EAC355C" w:rsidR="00BB7766" w:rsidRPr="00C172F6" w:rsidRDefault="00BB7766" w:rsidP="00BB7766">
      <w:pPr>
        <w:pStyle w:val="Odstavecseseznamem"/>
        <w:numPr>
          <w:ilvl w:val="1"/>
          <w:numId w:val="25"/>
        </w:numPr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Ověření přístupu do sítě pro interní a veřejnou síť – kompletní záznam o tom kdy se kdo kam připojil.</w:t>
      </w:r>
    </w:p>
    <w:p w14:paraId="68B9EE88" w14:textId="597B04F6" w:rsidR="00BB7766" w:rsidRPr="00C172F6" w:rsidRDefault="00BB7766" w:rsidP="00BB7766">
      <w:pPr>
        <w:pStyle w:val="Odstavecseseznamem"/>
        <w:numPr>
          <w:ilvl w:val="1"/>
          <w:numId w:val="25"/>
        </w:numPr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Vyhledání zařízení v síti – identifikace, na kterém portu či AP je připojený.</w:t>
      </w:r>
    </w:p>
    <w:p w14:paraId="7468BB65" w14:textId="0E54D3F3" w:rsidR="00536A49" w:rsidRPr="00C172F6" w:rsidRDefault="00536A49" w:rsidP="00536A49">
      <w:pPr>
        <w:numPr>
          <w:ilvl w:val="0"/>
          <w:numId w:val="21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Odmítne-li kupující </w:t>
      </w:r>
      <w:r w:rsidR="00084A57" w:rsidRPr="00C172F6">
        <w:rPr>
          <w:rFonts w:ascii="Arial" w:hAnsi="Arial" w:cs="Arial"/>
        </w:rPr>
        <w:t>předmět plnění</w:t>
      </w:r>
      <w:r w:rsidRPr="00C172F6">
        <w:rPr>
          <w:rFonts w:ascii="Arial" w:hAnsi="Arial" w:cs="Arial"/>
        </w:rPr>
        <w:t xml:space="preserve"> převzít, je povinen do zápisu uvést důvody tohoto odmítnutí. Kupující je oprávněn odmítnout převzetí zboží pro vady a nedodělky. Vadou se přitom rozumí odchylka v kvalitě a parametrech </w:t>
      </w:r>
      <w:r w:rsidR="00084A57" w:rsidRPr="00C172F6">
        <w:rPr>
          <w:rFonts w:ascii="Arial" w:hAnsi="Arial" w:cs="Arial"/>
        </w:rPr>
        <w:t>předmětu plnění</w:t>
      </w:r>
      <w:r w:rsidRPr="00C172F6">
        <w:rPr>
          <w:rFonts w:ascii="Arial" w:hAnsi="Arial" w:cs="Arial"/>
        </w:rPr>
        <w:t xml:space="preserve"> stanovených projektovou dokumentací</w:t>
      </w:r>
      <w:r w:rsidR="00006D0F" w:rsidRPr="00C172F6">
        <w:rPr>
          <w:rFonts w:ascii="Arial" w:hAnsi="Arial" w:cs="Arial"/>
        </w:rPr>
        <w:t>, technickou specifikací</w:t>
      </w:r>
      <w:r w:rsidRPr="00C172F6">
        <w:rPr>
          <w:rFonts w:ascii="Arial" w:hAnsi="Arial" w:cs="Arial"/>
        </w:rPr>
        <w:t xml:space="preserve">, touto smlouvou a obecně závaznými předpisy. </w:t>
      </w:r>
    </w:p>
    <w:p w14:paraId="5B28591E" w14:textId="079AA672" w:rsidR="00536A49" w:rsidRPr="00C172F6" w:rsidRDefault="00536A49" w:rsidP="00536A49">
      <w:pPr>
        <w:numPr>
          <w:ilvl w:val="0"/>
          <w:numId w:val="21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Kupující je oprávněn </w:t>
      </w:r>
      <w:r w:rsidR="00084A57" w:rsidRPr="00C172F6">
        <w:rPr>
          <w:rFonts w:ascii="Arial" w:hAnsi="Arial" w:cs="Arial"/>
        </w:rPr>
        <w:t>předmět plnění</w:t>
      </w:r>
      <w:r w:rsidRPr="00C172F6">
        <w:rPr>
          <w:rFonts w:ascii="Arial" w:hAnsi="Arial" w:cs="Arial"/>
        </w:rPr>
        <w:t xml:space="preserve"> převzít i s vadami a nedodělky. Takové rozhodnutí je pouze na úvaze kupujícího a prodávající na něj nemá nárok.</w:t>
      </w:r>
    </w:p>
    <w:p w14:paraId="35EFB7A1" w14:textId="21E72A39" w:rsidR="00536A49" w:rsidRPr="00C172F6" w:rsidRDefault="00536A49" w:rsidP="00536A49">
      <w:pPr>
        <w:numPr>
          <w:ilvl w:val="0"/>
          <w:numId w:val="21"/>
        </w:numPr>
        <w:tabs>
          <w:tab w:val="left" w:pos="426"/>
        </w:tabs>
        <w:spacing w:before="120"/>
        <w:ind w:left="357" w:hanging="357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V případě, že budou zjištěny vady nebo nedodělky zboží v rámci přejímacího řízení, je prodávající povinen je odstranit nejpozději do 14dní od jejich zjištění. Pozdější termín odstranění vad je možný pouze na základě písemné dohody obou smluvních stran.</w:t>
      </w:r>
    </w:p>
    <w:p w14:paraId="47E48E5A" w14:textId="77777777" w:rsidR="00154015" w:rsidRPr="00C172F6" w:rsidRDefault="00154015" w:rsidP="00154015">
      <w:pPr>
        <w:pStyle w:val="Nadpis2"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</w:rPr>
      </w:pPr>
    </w:p>
    <w:p w14:paraId="2635E0D9" w14:textId="28B00620" w:rsidR="00154015" w:rsidRPr="00C172F6" w:rsidRDefault="00007026" w:rsidP="00154015">
      <w:pPr>
        <w:pStyle w:val="Nadpis2"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</w:rPr>
      </w:pPr>
      <w:r w:rsidRPr="00C172F6">
        <w:rPr>
          <w:rFonts w:ascii="Arial" w:hAnsi="Arial" w:cs="Arial"/>
        </w:rPr>
        <w:t>X</w:t>
      </w:r>
      <w:r w:rsidR="00154015" w:rsidRPr="00C172F6">
        <w:rPr>
          <w:rFonts w:ascii="Arial" w:hAnsi="Arial" w:cs="Arial"/>
        </w:rPr>
        <w:t>.</w:t>
      </w:r>
    </w:p>
    <w:p w14:paraId="7BFFA99D" w14:textId="77777777" w:rsidR="00154015" w:rsidRPr="00C172F6" w:rsidRDefault="00154015" w:rsidP="00154015">
      <w:pPr>
        <w:pStyle w:val="Nadpis2"/>
        <w:tabs>
          <w:tab w:val="left" w:pos="0"/>
          <w:tab w:val="left" w:pos="360"/>
        </w:tabs>
        <w:spacing w:before="0" w:after="240"/>
        <w:ind w:left="362" w:hanging="181"/>
        <w:jc w:val="center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Záruka za jakost, práva z vadného plnění</w:t>
      </w:r>
    </w:p>
    <w:p w14:paraId="51152C9C" w14:textId="77777777" w:rsidR="00981A92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Prodávající kupujícímu na zboží poskytuje záruku za jakost (dále jen „záruka“) ve smyslu § 2113 a násl. občanského zákoníku, a to v</w:t>
      </w:r>
      <w:r w:rsidR="00981A92" w:rsidRPr="00C172F6">
        <w:rPr>
          <w:rFonts w:ascii="Arial" w:hAnsi="Arial" w:cs="Arial"/>
        </w:rPr>
        <w:t> </w:t>
      </w:r>
      <w:r w:rsidRPr="00C172F6">
        <w:rPr>
          <w:rFonts w:ascii="Arial" w:hAnsi="Arial" w:cs="Arial"/>
        </w:rPr>
        <w:t>délce</w:t>
      </w:r>
      <w:r w:rsidR="00981A92" w:rsidRPr="00C172F6">
        <w:rPr>
          <w:rFonts w:ascii="Arial" w:hAnsi="Arial" w:cs="Arial"/>
        </w:rPr>
        <w:t>:</w:t>
      </w:r>
      <w:r w:rsidRPr="00C172F6">
        <w:rPr>
          <w:rFonts w:ascii="Arial" w:hAnsi="Arial" w:cs="Arial"/>
        </w:rPr>
        <w:t xml:space="preserve"> </w:t>
      </w:r>
    </w:p>
    <w:p w14:paraId="2C2DBF2A" w14:textId="77777777" w:rsidR="00981A92" w:rsidRPr="00C172F6" w:rsidRDefault="00981A92" w:rsidP="00981A92">
      <w:pPr>
        <w:pStyle w:val="Odstavecseseznamem"/>
        <w:numPr>
          <w:ilvl w:val="0"/>
          <w:numId w:val="25"/>
        </w:numPr>
        <w:spacing w:before="120"/>
        <w:jc w:val="both"/>
        <w:rPr>
          <w:rFonts w:ascii="Arial" w:hAnsi="Arial" w:cs="Arial"/>
          <w:bCs/>
        </w:rPr>
      </w:pPr>
      <w:r w:rsidRPr="00C172F6">
        <w:rPr>
          <w:rFonts w:ascii="Arial" w:hAnsi="Arial" w:cs="Arial"/>
          <w:bCs/>
        </w:rPr>
        <w:t>u prvků počítačové sítě 60</w:t>
      </w:r>
      <w:r w:rsidR="00154015" w:rsidRPr="00C172F6">
        <w:rPr>
          <w:rFonts w:ascii="Arial" w:hAnsi="Arial" w:cs="Arial"/>
          <w:bCs/>
        </w:rPr>
        <w:t xml:space="preserve"> měsíců</w:t>
      </w:r>
      <w:r w:rsidR="00154015" w:rsidRPr="00C172F6">
        <w:rPr>
          <w:rFonts w:ascii="Arial" w:hAnsi="Arial" w:cs="Arial"/>
          <w:bCs/>
          <w:color w:val="FF0000"/>
        </w:rPr>
        <w:t xml:space="preserve"> </w:t>
      </w:r>
    </w:p>
    <w:p w14:paraId="3F377B57" w14:textId="61709434" w:rsidR="00981A92" w:rsidRPr="00C172F6" w:rsidRDefault="00CA677D" w:rsidP="00981A92">
      <w:pPr>
        <w:pStyle w:val="Odstavecseseznamem"/>
        <w:numPr>
          <w:ilvl w:val="0"/>
          <w:numId w:val="25"/>
        </w:numPr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u audiovizuální techniky </w:t>
      </w:r>
      <w:r w:rsidR="00942014" w:rsidRPr="00C172F6">
        <w:rPr>
          <w:rFonts w:ascii="Arial" w:hAnsi="Arial" w:cs="Arial"/>
        </w:rPr>
        <w:t>24 měsíců; pokud výrobce některého prvku audiovizuální techniky nabízí delší záruku za jakost, má stejně dlouhou záruku i kupující vůči prodávajícímu.</w:t>
      </w:r>
    </w:p>
    <w:p w14:paraId="1A1AE280" w14:textId="720B8698" w:rsidR="00154015" w:rsidRPr="00C172F6" w:rsidRDefault="00154015" w:rsidP="00981A92">
      <w:pPr>
        <w:pStyle w:val="Odstavecseseznamem"/>
        <w:spacing w:before="120"/>
        <w:ind w:left="357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(dále též „záruční doba“). </w:t>
      </w:r>
    </w:p>
    <w:p w14:paraId="147002B9" w14:textId="77777777" w:rsidR="00154015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Záruční doba začíná běžet dnem převzetí zboží kupujícím. Záruční doba se staví po dobu, po kterou nemůže kupující zboží řádně užívat pro vady, za které nese odpovědnost prodávající. </w:t>
      </w:r>
    </w:p>
    <w:p w14:paraId="696425ED" w14:textId="55AC3427" w:rsidR="00CA677D" w:rsidRPr="00C172F6" w:rsidRDefault="00CA677D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3" w:hanging="357"/>
        <w:jc w:val="both"/>
        <w:rPr>
          <w:rFonts w:ascii="Arial" w:hAnsi="Arial" w:cs="Arial"/>
          <w:b/>
          <w:bCs/>
        </w:rPr>
      </w:pPr>
      <w:r w:rsidRPr="00C172F6">
        <w:rPr>
          <w:rFonts w:ascii="Arial" w:hAnsi="Arial" w:cs="Arial"/>
          <w:b/>
          <w:bCs/>
        </w:rPr>
        <w:t>V případě prvků počítačové sítě prodávající kupujícímu poskytuje záruku s výměnou NBD (</w:t>
      </w:r>
      <w:proofErr w:type="spellStart"/>
      <w:r w:rsidRPr="00C172F6">
        <w:rPr>
          <w:rFonts w:ascii="Arial" w:hAnsi="Arial" w:cs="Arial"/>
          <w:b/>
          <w:bCs/>
        </w:rPr>
        <w:t>Next</w:t>
      </w:r>
      <w:proofErr w:type="spellEnd"/>
      <w:r w:rsidRPr="00C172F6">
        <w:rPr>
          <w:rFonts w:ascii="Arial" w:hAnsi="Arial" w:cs="Arial"/>
          <w:b/>
          <w:bCs/>
        </w:rPr>
        <w:t xml:space="preserve"> Business </w:t>
      </w:r>
      <w:proofErr w:type="spellStart"/>
      <w:r w:rsidRPr="00C172F6">
        <w:rPr>
          <w:rFonts w:ascii="Arial" w:hAnsi="Arial" w:cs="Arial"/>
          <w:b/>
          <w:bCs/>
        </w:rPr>
        <w:t>Day</w:t>
      </w:r>
      <w:proofErr w:type="spellEnd"/>
      <w:r w:rsidRPr="00C172F6">
        <w:rPr>
          <w:rFonts w:ascii="Arial" w:hAnsi="Arial" w:cs="Arial"/>
          <w:b/>
          <w:bCs/>
        </w:rPr>
        <w:t>). Prodávající je tak povinen při nahlášení vady do 16:00 daného dne zajistit její odstranění následující pracovní den, a to v místě plnění.</w:t>
      </w:r>
    </w:p>
    <w:p w14:paraId="28252BDB" w14:textId="75122CE1" w:rsidR="00154015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3" w:hanging="357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Veškeré vady zboží je kupující povinen uplatnit u prodávajícího bez zbytečného odkladu poté, kdy vadu zjistil, nejpozději do konce záruční doby. Kupující bude vady zboží oznamovat na:</w:t>
      </w:r>
    </w:p>
    <w:p w14:paraId="35103053" w14:textId="77777777" w:rsidR="00154015" w:rsidRPr="00C172F6" w:rsidRDefault="00154015" w:rsidP="00154015">
      <w:pPr>
        <w:pStyle w:val="Zkladntextodsazen2"/>
        <w:numPr>
          <w:ilvl w:val="1"/>
          <w:numId w:val="6"/>
        </w:numPr>
        <w:tabs>
          <w:tab w:val="clear" w:pos="1477"/>
          <w:tab w:val="left" w:pos="0"/>
          <w:tab w:val="num" w:pos="900"/>
          <w:tab w:val="num" w:pos="1260"/>
        </w:tabs>
        <w:spacing w:after="60"/>
        <w:ind w:left="1260" w:hanging="357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telefonní číslo: </w:t>
      </w:r>
      <w:permStart w:id="1698328876" w:edGrp="everyone"/>
      <w:r w:rsidRPr="00C172F6">
        <w:rPr>
          <w:rFonts w:ascii="Arial" w:hAnsi="Arial" w:cs="Arial"/>
        </w:rPr>
        <w:t>………………</w:t>
      </w:r>
      <w:permEnd w:id="1698328876"/>
    </w:p>
    <w:p w14:paraId="491AA9BB" w14:textId="77777777" w:rsidR="00154015" w:rsidRPr="00C172F6" w:rsidRDefault="00154015" w:rsidP="00154015">
      <w:pPr>
        <w:pStyle w:val="Zkladntextodsazen2"/>
        <w:numPr>
          <w:ilvl w:val="1"/>
          <w:numId w:val="6"/>
        </w:numPr>
        <w:tabs>
          <w:tab w:val="clear" w:pos="1477"/>
          <w:tab w:val="left" w:pos="0"/>
          <w:tab w:val="num" w:pos="900"/>
          <w:tab w:val="num" w:pos="1260"/>
        </w:tabs>
        <w:spacing w:after="60"/>
        <w:ind w:left="1260" w:hanging="357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e-mail: </w:t>
      </w:r>
      <w:permStart w:id="697841634" w:edGrp="everyone"/>
      <w:r w:rsidRPr="00C172F6">
        <w:rPr>
          <w:rFonts w:ascii="Arial" w:hAnsi="Arial" w:cs="Arial"/>
        </w:rPr>
        <w:t>………………………</w:t>
      </w:r>
      <w:permEnd w:id="697841634"/>
    </w:p>
    <w:p w14:paraId="1EEE5303" w14:textId="77777777" w:rsidR="00154015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0" w:hanging="360"/>
        <w:jc w:val="both"/>
        <w:rPr>
          <w:rFonts w:ascii="Arial" w:hAnsi="Arial" w:cs="Arial"/>
          <w:i/>
          <w:iCs/>
        </w:rPr>
      </w:pPr>
      <w:r w:rsidRPr="00C172F6">
        <w:rPr>
          <w:rFonts w:ascii="Arial" w:hAnsi="Arial" w:cs="Arial"/>
        </w:rPr>
        <w:t xml:space="preserve">Kupující má právo na odstranění vady bezplatným dodáním nové věci nebo bezplatnou opravou – právo volby má prodávající. </w:t>
      </w:r>
    </w:p>
    <w:p w14:paraId="37F35908" w14:textId="77777777" w:rsidR="00154015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0" w:hanging="360"/>
        <w:jc w:val="both"/>
        <w:rPr>
          <w:rFonts w:ascii="Arial" w:hAnsi="Arial" w:cs="Arial"/>
          <w:i/>
          <w:iCs/>
        </w:rPr>
      </w:pPr>
      <w:r w:rsidRPr="00C172F6">
        <w:rPr>
          <w:rFonts w:ascii="Arial" w:hAnsi="Arial" w:cs="Arial"/>
        </w:rPr>
        <w:lastRenderedPageBreak/>
        <w:t xml:space="preserve">Je-li vadné plnění podstatným porušením smlouvy, má kupující právo od smlouvy odstoupit. </w:t>
      </w:r>
    </w:p>
    <w:p w14:paraId="0DAB5190" w14:textId="77777777" w:rsidR="00154015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0" w:hanging="360"/>
        <w:jc w:val="both"/>
        <w:rPr>
          <w:rFonts w:ascii="Arial" w:hAnsi="Arial" w:cs="Arial"/>
          <w:i/>
          <w:iCs/>
        </w:rPr>
      </w:pPr>
      <w:r w:rsidRPr="00C172F6">
        <w:rPr>
          <w:rFonts w:ascii="Arial" w:hAnsi="Arial" w:cs="Arial"/>
          <w:iCs/>
        </w:rPr>
        <w:t>V případě opakovaného výskytu vady po opravě nebo v případě výskytu většího počtu vad má kupující právo od smlouvy odstoupit.</w:t>
      </w:r>
    </w:p>
    <w:p w14:paraId="0064C9FF" w14:textId="0798EB8B" w:rsidR="00154015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3" w:hanging="357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Místem odstraňování vad je </w:t>
      </w:r>
      <w:r w:rsidR="005C20A4" w:rsidRPr="00C172F6">
        <w:rPr>
          <w:rFonts w:ascii="Arial" w:hAnsi="Arial" w:cs="Arial"/>
        </w:rPr>
        <w:t>místo plnění</w:t>
      </w:r>
      <w:r w:rsidRPr="00C172F6">
        <w:rPr>
          <w:rFonts w:ascii="Arial" w:hAnsi="Arial" w:cs="Arial"/>
        </w:rPr>
        <w:t>.</w:t>
      </w:r>
    </w:p>
    <w:p w14:paraId="1B0167F6" w14:textId="77777777" w:rsidR="003A6E11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3" w:hanging="357"/>
        <w:jc w:val="both"/>
        <w:rPr>
          <w:rFonts w:ascii="Arial" w:hAnsi="Arial" w:cs="Arial"/>
          <w:i/>
          <w:color w:val="FF0000"/>
        </w:rPr>
      </w:pPr>
      <w:r w:rsidRPr="00C172F6">
        <w:rPr>
          <w:rFonts w:ascii="Arial" w:hAnsi="Arial" w:cs="Arial"/>
        </w:rPr>
        <w:t>Odstranění vad musí být provedeno</w:t>
      </w:r>
      <w:r w:rsidR="003A6E11" w:rsidRPr="00C172F6">
        <w:rPr>
          <w:rFonts w:ascii="Arial" w:hAnsi="Arial" w:cs="Arial"/>
        </w:rPr>
        <w:t xml:space="preserve"> v následujících lhůtách: není-li v této smlouvě stanoveno jinak:</w:t>
      </w:r>
    </w:p>
    <w:p w14:paraId="35A5F675" w14:textId="2914D263" w:rsidR="00154015" w:rsidRPr="00C172F6" w:rsidRDefault="00154015" w:rsidP="003A6E11">
      <w:pPr>
        <w:pStyle w:val="Odstavecseseznamem"/>
        <w:numPr>
          <w:ilvl w:val="0"/>
          <w:numId w:val="25"/>
        </w:numPr>
        <w:tabs>
          <w:tab w:val="clear" w:pos="360"/>
          <w:tab w:val="num" w:pos="567"/>
        </w:tabs>
        <w:spacing w:before="120" w:after="60"/>
        <w:ind w:left="709"/>
        <w:jc w:val="both"/>
        <w:rPr>
          <w:rFonts w:ascii="Arial" w:hAnsi="Arial" w:cs="Arial"/>
          <w:i/>
        </w:rPr>
      </w:pPr>
      <w:r w:rsidRPr="00C172F6">
        <w:rPr>
          <w:rFonts w:ascii="Arial" w:hAnsi="Arial" w:cs="Arial"/>
        </w:rPr>
        <w:t xml:space="preserve"> do </w:t>
      </w:r>
      <w:r w:rsidR="003A6E11" w:rsidRPr="00C172F6">
        <w:rPr>
          <w:rFonts w:ascii="Arial" w:hAnsi="Arial" w:cs="Arial"/>
        </w:rPr>
        <w:t>5</w:t>
      </w:r>
      <w:r w:rsidRPr="00C172F6">
        <w:rPr>
          <w:rFonts w:ascii="Arial" w:hAnsi="Arial" w:cs="Arial"/>
        </w:rPr>
        <w:t xml:space="preserve"> pracovních dnů</w:t>
      </w:r>
      <w:r w:rsidR="003A6E11" w:rsidRPr="00C172F6">
        <w:rPr>
          <w:rFonts w:ascii="Arial" w:hAnsi="Arial" w:cs="Arial"/>
        </w:rPr>
        <w:t xml:space="preserve"> od uplatnění vad, které působí úplnou </w:t>
      </w:r>
      <w:proofErr w:type="gramStart"/>
      <w:r w:rsidR="003A6E11" w:rsidRPr="00C172F6">
        <w:rPr>
          <w:rFonts w:ascii="Arial" w:hAnsi="Arial" w:cs="Arial"/>
        </w:rPr>
        <w:t>nefunkčnost</w:t>
      </w:r>
      <w:proofErr w:type="gramEnd"/>
      <w:r w:rsidR="003A6E11" w:rsidRPr="00C172F6">
        <w:rPr>
          <w:rFonts w:ascii="Arial" w:hAnsi="Arial" w:cs="Arial"/>
        </w:rPr>
        <w:t xml:space="preserve"> byť jen ucelené části dodávky nebo nefunkčnost jejích podstatných funkcí (kritické vady)</w:t>
      </w:r>
      <w:r w:rsidR="00CA677D" w:rsidRPr="00C172F6">
        <w:rPr>
          <w:rFonts w:ascii="Arial" w:hAnsi="Arial" w:cs="Arial"/>
        </w:rPr>
        <w:t>,</w:t>
      </w:r>
    </w:p>
    <w:p w14:paraId="718853CA" w14:textId="389EF1E7" w:rsidR="003A6E11" w:rsidRPr="00C172F6" w:rsidRDefault="003A6E11" w:rsidP="003A6E11">
      <w:pPr>
        <w:pStyle w:val="Odstavecseseznamem"/>
        <w:numPr>
          <w:ilvl w:val="0"/>
          <w:numId w:val="25"/>
        </w:numPr>
        <w:tabs>
          <w:tab w:val="clear" w:pos="360"/>
          <w:tab w:val="num" w:pos="567"/>
        </w:tabs>
        <w:spacing w:before="120" w:after="60"/>
        <w:ind w:left="709"/>
        <w:jc w:val="both"/>
        <w:rPr>
          <w:rFonts w:ascii="Arial" w:hAnsi="Arial" w:cs="Arial"/>
          <w:i/>
        </w:rPr>
      </w:pPr>
      <w:r w:rsidRPr="00C172F6">
        <w:rPr>
          <w:rFonts w:ascii="Arial" w:hAnsi="Arial" w:cs="Arial"/>
        </w:rPr>
        <w:t>do 1 měsíce od uplatnění vad musí být odstraněny veškeré vady.</w:t>
      </w:r>
    </w:p>
    <w:p w14:paraId="088E2775" w14:textId="48B8A06E" w:rsidR="003A6E11" w:rsidRPr="00C172F6" w:rsidRDefault="003A6E11" w:rsidP="003A6E11">
      <w:pPr>
        <w:spacing w:before="120" w:after="60"/>
        <w:ind w:left="352"/>
        <w:jc w:val="both"/>
        <w:rPr>
          <w:rFonts w:ascii="Arial" w:hAnsi="Arial" w:cs="Arial"/>
          <w:iCs/>
        </w:rPr>
      </w:pPr>
      <w:r w:rsidRPr="00C172F6">
        <w:rPr>
          <w:rFonts w:ascii="Arial" w:hAnsi="Arial" w:cs="Arial"/>
          <w:iCs/>
        </w:rPr>
        <w:t>Shora uvedené lhůty neběží po dobu, po kterou prodávající kupujícímu bezplatně zapůjčí a nainstaluje srovnatelné zboží.</w:t>
      </w:r>
    </w:p>
    <w:p w14:paraId="76E8FF3C" w14:textId="0205FC48" w:rsidR="003A6E11" w:rsidRPr="00C172F6" w:rsidRDefault="003A6E11" w:rsidP="00C172F6">
      <w:pPr>
        <w:spacing w:before="120" w:after="60"/>
        <w:ind w:left="352"/>
        <w:jc w:val="both"/>
        <w:rPr>
          <w:rFonts w:ascii="Arial" w:hAnsi="Arial" w:cs="Arial"/>
          <w:iCs/>
        </w:rPr>
      </w:pPr>
      <w:r w:rsidRPr="00C172F6">
        <w:rPr>
          <w:rFonts w:ascii="Arial" w:hAnsi="Arial" w:cs="Arial"/>
          <w:iCs/>
        </w:rPr>
        <w:t xml:space="preserve">Kritickou vadou není např. porucha </w:t>
      </w:r>
      <w:r w:rsidRPr="00C172F6">
        <w:rPr>
          <w:rFonts w:ascii="Arial" w:hAnsi="Arial" w:cs="Arial"/>
          <w:b/>
          <w:bCs/>
          <w:iCs/>
        </w:rPr>
        <w:t>jednoho</w:t>
      </w:r>
      <w:r w:rsidRPr="00C172F6">
        <w:rPr>
          <w:rFonts w:ascii="Arial" w:hAnsi="Arial" w:cs="Arial"/>
          <w:iCs/>
        </w:rPr>
        <w:t xml:space="preserve"> displeje, reproduktoru, mikrofonu, nabíječky, signálové </w:t>
      </w:r>
      <w:proofErr w:type="spellStart"/>
      <w:r w:rsidRPr="00C172F6">
        <w:rPr>
          <w:rFonts w:ascii="Arial" w:hAnsi="Arial" w:cs="Arial"/>
          <w:iCs/>
        </w:rPr>
        <w:t>extenderu</w:t>
      </w:r>
      <w:proofErr w:type="spellEnd"/>
      <w:r w:rsidRPr="00C172F6">
        <w:rPr>
          <w:rFonts w:ascii="Arial" w:hAnsi="Arial" w:cs="Arial"/>
          <w:iCs/>
        </w:rPr>
        <w:t xml:space="preserve">, HDMI/SDI </w:t>
      </w:r>
      <w:proofErr w:type="spellStart"/>
      <w:r w:rsidRPr="00C172F6">
        <w:rPr>
          <w:rFonts w:ascii="Arial" w:hAnsi="Arial" w:cs="Arial"/>
          <w:iCs/>
        </w:rPr>
        <w:t>scaleru</w:t>
      </w:r>
      <w:proofErr w:type="spellEnd"/>
      <w:r w:rsidRPr="00C172F6">
        <w:rPr>
          <w:rFonts w:ascii="Arial" w:hAnsi="Arial" w:cs="Arial"/>
          <w:iCs/>
        </w:rPr>
        <w:t>, koncentrátoru,</w:t>
      </w:r>
      <w:r w:rsidR="00006D0F" w:rsidRPr="00C172F6">
        <w:rPr>
          <w:rFonts w:ascii="Arial" w:hAnsi="Arial" w:cs="Arial"/>
          <w:iCs/>
        </w:rPr>
        <w:t xml:space="preserve"> jedné</w:t>
      </w:r>
      <w:r w:rsidRPr="00C172F6">
        <w:rPr>
          <w:rFonts w:ascii="Arial" w:hAnsi="Arial" w:cs="Arial"/>
          <w:iCs/>
        </w:rPr>
        <w:t xml:space="preserve"> sestavy pro zastupitele.</w:t>
      </w:r>
    </w:p>
    <w:p w14:paraId="3AECB089" w14:textId="77777777" w:rsidR="00154015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3" w:hanging="357"/>
        <w:jc w:val="both"/>
        <w:rPr>
          <w:rFonts w:ascii="Arial" w:hAnsi="Arial" w:cs="Arial"/>
          <w:i/>
        </w:rPr>
      </w:pPr>
      <w:r w:rsidRPr="00C172F6">
        <w:rPr>
          <w:rFonts w:ascii="Arial" w:hAnsi="Arial" w:cs="Arial"/>
        </w:rPr>
        <w:t>V případě prodlení prodávajícího s odstraněním vad má kupující právo si opravu zajistit u třetí osoby na náklady prodávajícího.</w:t>
      </w:r>
    </w:p>
    <w:p w14:paraId="253D4B51" w14:textId="79E41A7A" w:rsidR="00154015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60"/>
        <w:ind w:left="363" w:hanging="357"/>
        <w:jc w:val="both"/>
        <w:rPr>
          <w:rFonts w:ascii="Arial" w:hAnsi="Arial" w:cs="Arial"/>
          <w:i/>
        </w:rPr>
      </w:pPr>
      <w:r w:rsidRPr="00C172F6">
        <w:rPr>
          <w:rFonts w:ascii="Arial" w:hAnsi="Arial" w:cs="Arial"/>
        </w:rPr>
        <w:t xml:space="preserve">V případě prodlení prodávajícího s odstraněním vad má kupující právo si od třetí osoby zapůjčit náhradní </w:t>
      </w:r>
      <w:r w:rsidR="005C20A4" w:rsidRPr="00C172F6">
        <w:rPr>
          <w:rFonts w:ascii="Arial" w:hAnsi="Arial" w:cs="Arial"/>
        </w:rPr>
        <w:t>zboží</w:t>
      </w:r>
      <w:r w:rsidRPr="00C172F6">
        <w:rPr>
          <w:rFonts w:ascii="Arial" w:hAnsi="Arial" w:cs="Arial"/>
        </w:rPr>
        <w:t xml:space="preserve"> nebo zařízení obdobné funkce na náklady prodávajícího.</w:t>
      </w:r>
    </w:p>
    <w:p w14:paraId="3B7F2A35" w14:textId="77777777" w:rsidR="00154015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V případě výměny vadného zboží začíná na vyměněné zboží běžet nová záruční doba v délce dle odst. 1 tohoto článku smlouvy.</w:t>
      </w:r>
    </w:p>
    <w:p w14:paraId="18830D8C" w14:textId="77777777" w:rsidR="00154015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Prodávající je povinen uhradit kupujícímu škodu, která mu vznikla vadným plněním, a to v plné výši. Prodávající rovněž kupujícímu uhradí náklady vzniklé při uplatňování práv z vadného plnění.</w:t>
      </w:r>
    </w:p>
    <w:p w14:paraId="76AB629D" w14:textId="25E39100" w:rsidR="00154015" w:rsidRPr="00C172F6" w:rsidRDefault="00154015" w:rsidP="00154015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 w:hanging="36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Prodávající není v prodlení s odstraněním vady po dobu, po kterou kupujícímu zapůjčil náhradní </w:t>
      </w:r>
      <w:r w:rsidR="005C20A4" w:rsidRPr="00C172F6">
        <w:rPr>
          <w:rFonts w:ascii="Arial" w:hAnsi="Arial" w:cs="Arial"/>
        </w:rPr>
        <w:t>zboží</w:t>
      </w:r>
      <w:r w:rsidR="004E5513" w:rsidRPr="00C172F6">
        <w:rPr>
          <w:rFonts w:ascii="Arial" w:hAnsi="Arial" w:cs="Arial"/>
        </w:rPr>
        <w:t>.</w:t>
      </w:r>
      <w:r w:rsidR="00006D0F" w:rsidRPr="00C172F6">
        <w:rPr>
          <w:rFonts w:ascii="Arial" w:hAnsi="Arial" w:cs="Arial"/>
        </w:rPr>
        <w:t xml:space="preserve"> Náhradní zboží musí zajistit adekvátní funkčnost a kybernetickou bezpečnost. Nemusí však být identické vadnému zboží.</w:t>
      </w:r>
    </w:p>
    <w:p w14:paraId="1B4A7C44" w14:textId="77777777" w:rsidR="00006D0F" w:rsidRPr="00C172F6" w:rsidRDefault="00006D0F" w:rsidP="00C172F6">
      <w:pPr>
        <w:spacing w:before="120"/>
        <w:ind w:left="360"/>
        <w:jc w:val="both"/>
        <w:rPr>
          <w:rFonts w:ascii="Arial" w:hAnsi="Arial" w:cs="Arial"/>
        </w:rPr>
      </w:pPr>
    </w:p>
    <w:p w14:paraId="31891E5D" w14:textId="6E665C62" w:rsidR="00154015" w:rsidRPr="00C172F6" w:rsidRDefault="00154015" w:rsidP="00154015">
      <w:pPr>
        <w:tabs>
          <w:tab w:val="left" w:pos="0"/>
          <w:tab w:val="left" w:pos="360"/>
        </w:tabs>
        <w:ind w:left="360" w:hanging="180"/>
        <w:jc w:val="center"/>
        <w:rPr>
          <w:rFonts w:ascii="Arial" w:hAnsi="Arial" w:cs="Arial"/>
          <w:b/>
        </w:rPr>
      </w:pPr>
      <w:r w:rsidRPr="00C172F6">
        <w:rPr>
          <w:rFonts w:ascii="Arial" w:hAnsi="Arial" w:cs="Arial"/>
          <w:b/>
        </w:rPr>
        <w:t>X</w:t>
      </w:r>
      <w:r w:rsidR="00007026" w:rsidRPr="00C172F6">
        <w:rPr>
          <w:rFonts w:ascii="Arial" w:hAnsi="Arial" w:cs="Arial"/>
          <w:b/>
        </w:rPr>
        <w:t>I</w:t>
      </w:r>
      <w:r w:rsidRPr="00C172F6">
        <w:rPr>
          <w:rFonts w:ascii="Arial" w:hAnsi="Arial" w:cs="Arial"/>
          <w:b/>
        </w:rPr>
        <w:t>.</w:t>
      </w:r>
    </w:p>
    <w:p w14:paraId="745E9360" w14:textId="77777777" w:rsidR="00154015" w:rsidRPr="00C172F6" w:rsidRDefault="00154015" w:rsidP="00154015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Sankce</w:t>
      </w:r>
    </w:p>
    <w:p w14:paraId="6B48AF8D" w14:textId="2AFA3457" w:rsidR="00154015" w:rsidRPr="00C172F6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V případě prodlení prodávajícího s</w:t>
      </w:r>
      <w:r w:rsidR="005155F5" w:rsidRPr="00C172F6">
        <w:rPr>
          <w:rFonts w:ascii="Arial" w:hAnsi="Arial" w:cs="Arial"/>
        </w:rPr>
        <w:t> dokončením plnění dle této smlouvy</w:t>
      </w:r>
      <w:r w:rsidRPr="00C172F6">
        <w:rPr>
          <w:rFonts w:ascii="Arial" w:hAnsi="Arial" w:cs="Arial"/>
        </w:rPr>
        <w:t xml:space="preserve">, má kupující právo požadovat smluvní pokutu ve výši </w:t>
      </w:r>
      <w:proofErr w:type="gramStart"/>
      <w:r w:rsidRPr="00C172F6">
        <w:rPr>
          <w:rFonts w:ascii="Arial" w:hAnsi="Arial" w:cs="Arial"/>
          <w:b/>
        </w:rPr>
        <w:t>0,</w:t>
      </w:r>
      <w:r w:rsidR="005155F5" w:rsidRPr="00C172F6">
        <w:rPr>
          <w:rFonts w:ascii="Arial" w:hAnsi="Arial" w:cs="Arial"/>
          <w:b/>
        </w:rPr>
        <w:t>2</w:t>
      </w:r>
      <w:r w:rsidRPr="00C172F6">
        <w:rPr>
          <w:rFonts w:ascii="Arial" w:hAnsi="Arial" w:cs="Arial"/>
          <w:b/>
          <w:i/>
          <w:iCs/>
        </w:rPr>
        <w:t>%</w:t>
      </w:r>
      <w:proofErr w:type="gramEnd"/>
      <w:r w:rsidRPr="00C172F6">
        <w:rPr>
          <w:rFonts w:ascii="Arial" w:hAnsi="Arial" w:cs="Arial"/>
          <w:i/>
          <w:iCs/>
        </w:rPr>
        <w:t xml:space="preserve"> </w:t>
      </w:r>
      <w:r w:rsidRPr="00C172F6">
        <w:rPr>
          <w:rFonts w:ascii="Arial" w:hAnsi="Arial" w:cs="Arial"/>
          <w:iCs/>
        </w:rPr>
        <w:t>z kupní ceny</w:t>
      </w:r>
      <w:r w:rsidR="00CA677D" w:rsidRPr="00C172F6">
        <w:rPr>
          <w:rFonts w:ascii="Arial" w:hAnsi="Arial" w:cs="Arial"/>
          <w:iCs/>
        </w:rPr>
        <w:t xml:space="preserve"> dané části (prvky počítačové sítě nebo audiovizuální technika)</w:t>
      </w:r>
      <w:r w:rsidRPr="00C172F6">
        <w:rPr>
          <w:rFonts w:ascii="Arial" w:hAnsi="Arial" w:cs="Arial"/>
          <w:iCs/>
        </w:rPr>
        <w:t xml:space="preserve"> bez DPH</w:t>
      </w:r>
      <w:r w:rsidRPr="00C172F6">
        <w:rPr>
          <w:rFonts w:ascii="Arial" w:hAnsi="Arial" w:cs="Arial"/>
        </w:rPr>
        <w:t>, a to za každý započatý den prodlení</w:t>
      </w:r>
      <w:r w:rsidR="004E5513" w:rsidRPr="00C172F6">
        <w:rPr>
          <w:rFonts w:ascii="Arial" w:hAnsi="Arial" w:cs="Arial"/>
        </w:rPr>
        <w:t>.</w:t>
      </w:r>
    </w:p>
    <w:p w14:paraId="5E83A0CB" w14:textId="69381537" w:rsidR="00154015" w:rsidRPr="00C172F6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  <w:color w:val="000000"/>
        </w:rPr>
        <w:t>Pokud prodávající neodstraní</w:t>
      </w:r>
      <w:r w:rsidR="005155F5" w:rsidRPr="00C172F6">
        <w:rPr>
          <w:rFonts w:ascii="Arial" w:hAnsi="Arial" w:cs="Arial"/>
          <w:color w:val="000000"/>
        </w:rPr>
        <w:t xml:space="preserve"> reklamovanou</w:t>
      </w:r>
      <w:r w:rsidRPr="00C172F6">
        <w:rPr>
          <w:rFonts w:ascii="Arial" w:hAnsi="Arial" w:cs="Arial"/>
          <w:color w:val="000000"/>
        </w:rPr>
        <w:t xml:space="preserve"> vadu zboží</w:t>
      </w:r>
      <w:r w:rsidR="005155F5" w:rsidRPr="00C172F6">
        <w:rPr>
          <w:rFonts w:ascii="Arial" w:hAnsi="Arial" w:cs="Arial"/>
          <w:color w:val="000000"/>
        </w:rPr>
        <w:t xml:space="preserve"> nebo vadu a nedodělek zboží uvedený v protokolu o předání a převzetí zboží</w:t>
      </w:r>
      <w:r w:rsidRPr="00C172F6">
        <w:rPr>
          <w:rFonts w:ascii="Arial" w:hAnsi="Arial" w:cs="Arial"/>
          <w:color w:val="000000"/>
        </w:rPr>
        <w:t xml:space="preserve"> ve stanovené lhůtě, má </w:t>
      </w:r>
      <w:r w:rsidRPr="00C172F6">
        <w:rPr>
          <w:rFonts w:ascii="Arial" w:hAnsi="Arial" w:cs="Arial"/>
        </w:rPr>
        <w:t xml:space="preserve">kupující právo požadovat smluvní pokutu ve výši </w:t>
      </w:r>
      <w:proofErr w:type="gramStart"/>
      <w:r w:rsidRPr="00C172F6">
        <w:rPr>
          <w:rFonts w:ascii="Arial" w:hAnsi="Arial" w:cs="Arial"/>
          <w:b/>
        </w:rPr>
        <w:t>0,</w:t>
      </w:r>
      <w:r w:rsidR="005155F5" w:rsidRPr="00C172F6">
        <w:rPr>
          <w:rFonts w:ascii="Arial" w:hAnsi="Arial" w:cs="Arial"/>
          <w:b/>
        </w:rPr>
        <w:t>5</w:t>
      </w:r>
      <w:r w:rsidRPr="00C172F6">
        <w:rPr>
          <w:rFonts w:ascii="Arial" w:hAnsi="Arial" w:cs="Arial"/>
          <w:b/>
          <w:i/>
          <w:iCs/>
        </w:rPr>
        <w:t>%</w:t>
      </w:r>
      <w:proofErr w:type="gramEnd"/>
      <w:r w:rsidRPr="00C172F6">
        <w:rPr>
          <w:rFonts w:ascii="Arial" w:hAnsi="Arial" w:cs="Arial"/>
          <w:i/>
          <w:iCs/>
        </w:rPr>
        <w:t xml:space="preserve"> </w:t>
      </w:r>
      <w:r w:rsidRPr="00C172F6">
        <w:rPr>
          <w:rFonts w:ascii="Arial" w:hAnsi="Arial" w:cs="Arial"/>
          <w:iCs/>
        </w:rPr>
        <w:t>z kupní ceny</w:t>
      </w:r>
      <w:r w:rsidR="005155F5" w:rsidRPr="00C172F6">
        <w:rPr>
          <w:rFonts w:ascii="Arial" w:hAnsi="Arial" w:cs="Arial"/>
          <w:iCs/>
        </w:rPr>
        <w:t xml:space="preserve"> daného jednotlivého kusu</w:t>
      </w:r>
      <w:r w:rsidRPr="00C172F6">
        <w:rPr>
          <w:rFonts w:ascii="Arial" w:hAnsi="Arial" w:cs="Arial"/>
          <w:iCs/>
        </w:rPr>
        <w:t xml:space="preserve"> bez DPH</w:t>
      </w:r>
      <w:r w:rsidR="005155F5" w:rsidRPr="00C172F6">
        <w:rPr>
          <w:rFonts w:ascii="Arial" w:hAnsi="Arial" w:cs="Arial"/>
          <w:iCs/>
        </w:rPr>
        <w:t xml:space="preserve"> dle rozpočtu, který je v příloze této smlouvy</w:t>
      </w:r>
      <w:r w:rsidRPr="00C172F6">
        <w:rPr>
          <w:rFonts w:ascii="Arial" w:hAnsi="Arial" w:cs="Arial"/>
        </w:rPr>
        <w:t xml:space="preserve">, a to za každý započatý den prodlení. </w:t>
      </w:r>
      <w:r w:rsidR="005155F5" w:rsidRPr="00C172F6">
        <w:rPr>
          <w:rFonts w:ascii="Arial" w:hAnsi="Arial" w:cs="Arial"/>
        </w:rPr>
        <w:t>Nebude-li možné podle rozpočtu určit cenu konkrétního kusu zboží, vyjde se při určení výše smluvní pokutu z ceny kompletu, jehož je daný kus zboží součástí.</w:t>
      </w:r>
    </w:p>
    <w:p w14:paraId="5CA0A69C" w14:textId="70A0DF6E" w:rsidR="00A8461D" w:rsidRPr="00C172F6" w:rsidRDefault="00A8461D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ab/>
        <w:t xml:space="preserve">Neprovádí-li prodávající příslušnou část instalace zboží prostřednictvím osob uvedených v čl. II odst. 13 této smlouvy, zavazuje se objednali uhradit smluvní </w:t>
      </w:r>
      <w:r w:rsidRPr="00C172F6">
        <w:rPr>
          <w:rFonts w:ascii="Arial" w:hAnsi="Arial" w:cs="Arial"/>
        </w:rPr>
        <w:lastRenderedPageBreak/>
        <w:t xml:space="preserve">pokutu ve výši </w:t>
      </w:r>
      <w:r w:rsidR="00DF6082" w:rsidRPr="00C172F6">
        <w:rPr>
          <w:rFonts w:ascii="Arial" w:hAnsi="Arial" w:cs="Arial"/>
        </w:rPr>
        <w:t>3</w:t>
      </w:r>
      <w:r w:rsidRPr="00C172F6">
        <w:rPr>
          <w:rFonts w:ascii="Arial" w:hAnsi="Arial" w:cs="Arial"/>
        </w:rPr>
        <w:t xml:space="preserve">.000,- Kč za každý den, ve kterém tuto povinnost poruší. </w:t>
      </w:r>
      <w:r w:rsidR="00DF6082" w:rsidRPr="00C172F6">
        <w:rPr>
          <w:rFonts w:ascii="Arial" w:hAnsi="Arial" w:cs="Arial"/>
        </w:rPr>
        <w:t>Částka smluvní pokuty 3.000,- Kč je maximální nehledě na to, ve vztahu ke kolika osobám je tato povinnost porušena.</w:t>
      </w:r>
    </w:p>
    <w:p w14:paraId="7ABC6D39" w14:textId="77777777" w:rsidR="00154015" w:rsidRPr="00C172F6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Nárokem na smluvní pokutu není dotčen nárok na náhradu škody.</w:t>
      </w:r>
    </w:p>
    <w:p w14:paraId="29B72FF9" w14:textId="77777777" w:rsidR="00154015" w:rsidRPr="00C172F6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Smluvní pokuta je splatná do 14 dnů po doručení jejího vyúčtování prodávajícímu.</w:t>
      </w:r>
    </w:p>
    <w:p w14:paraId="73B83E7E" w14:textId="77777777" w:rsidR="00154015" w:rsidRPr="00C172F6" w:rsidRDefault="00154015" w:rsidP="00154015">
      <w:pPr>
        <w:pStyle w:val="Import16"/>
        <w:numPr>
          <w:ilvl w:val="0"/>
          <w:numId w:val="7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Vyúčtování smluvní pokuty kupujícím je jeho právem, nikoliv povinností</w:t>
      </w:r>
      <w:r w:rsidR="004E5513" w:rsidRPr="00C172F6">
        <w:rPr>
          <w:rFonts w:ascii="Arial" w:hAnsi="Arial" w:cs="Arial"/>
        </w:rPr>
        <w:t>.</w:t>
      </w:r>
    </w:p>
    <w:p w14:paraId="5F67E80F" w14:textId="77777777" w:rsidR="005C20A4" w:rsidRPr="00C172F6" w:rsidRDefault="005C20A4" w:rsidP="00154015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</w:p>
    <w:p w14:paraId="52D867F2" w14:textId="0FCDA60D" w:rsidR="00154015" w:rsidRPr="00C172F6" w:rsidRDefault="00154015" w:rsidP="00154015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  <w:r w:rsidRPr="00C172F6">
        <w:rPr>
          <w:rFonts w:ascii="Arial" w:hAnsi="Arial" w:cs="Arial"/>
          <w:b/>
        </w:rPr>
        <w:t>X</w:t>
      </w:r>
      <w:r w:rsidR="00007026" w:rsidRPr="00C172F6">
        <w:rPr>
          <w:rFonts w:ascii="Arial" w:hAnsi="Arial" w:cs="Arial"/>
          <w:b/>
        </w:rPr>
        <w:t>II</w:t>
      </w:r>
      <w:r w:rsidRPr="00C172F6">
        <w:rPr>
          <w:rFonts w:ascii="Arial" w:hAnsi="Arial" w:cs="Arial"/>
          <w:b/>
        </w:rPr>
        <w:t>.</w:t>
      </w:r>
    </w:p>
    <w:p w14:paraId="53189125" w14:textId="70BDA7E7" w:rsidR="00154015" w:rsidRPr="00C172F6" w:rsidRDefault="005155F5" w:rsidP="00154015">
      <w:pPr>
        <w:pStyle w:val="Nadpis3"/>
        <w:tabs>
          <w:tab w:val="left" w:pos="0"/>
          <w:tab w:val="left" w:pos="360"/>
        </w:tabs>
        <w:spacing w:before="0" w:after="240"/>
        <w:ind w:left="362" w:hanging="181"/>
        <w:jc w:val="center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Odstoupení od smlouvy</w:t>
      </w:r>
    </w:p>
    <w:p w14:paraId="27EBECE6" w14:textId="621BA9B5" w:rsidR="005155F5" w:rsidRPr="00C172F6" w:rsidRDefault="005155F5" w:rsidP="005155F5">
      <w:pPr>
        <w:pStyle w:val="Import16"/>
        <w:numPr>
          <w:ilvl w:val="0"/>
          <w:numId w:val="22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Práce a dodávky prodávajícího, které vykazují již v průběhu provádění nedostatky nebo jsou prováděny v rozporu s touto smlouvou, je prodávající povinen nahradit bezvadným plněním. Pokud prodávající ve lhůtě, dohodnuté s kupujícím, takto zjištěné nedostatky neodstraní, může kupující od smlouvy odstoupit. Vznikne-li z těchto důvodů kupujícímu škoda, je prodávající průkazně vyčíslenou škodu povinen uhradit.</w:t>
      </w:r>
    </w:p>
    <w:p w14:paraId="20EBE8E8" w14:textId="5F10F3EF" w:rsidR="005155F5" w:rsidRPr="00C172F6" w:rsidRDefault="005155F5" w:rsidP="005155F5">
      <w:pPr>
        <w:pStyle w:val="Import16"/>
        <w:numPr>
          <w:ilvl w:val="0"/>
          <w:numId w:val="22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Jestliže </w:t>
      </w:r>
      <w:r w:rsidR="00572651" w:rsidRPr="00C172F6">
        <w:rPr>
          <w:rFonts w:ascii="Arial" w:hAnsi="Arial" w:cs="Arial"/>
        </w:rPr>
        <w:t>kupující</w:t>
      </w:r>
      <w:r w:rsidRPr="00C172F6">
        <w:rPr>
          <w:rFonts w:ascii="Arial" w:hAnsi="Arial" w:cs="Arial"/>
        </w:rPr>
        <w:t xml:space="preserve"> v průběhu plnění předmětu smlouvy zjistí, že dochází k prodlení se zahájením nebo prováděním </w:t>
      </w:r>
      <w:r w:rsidR="00084A57" w:rsidRPr="00C172F6">
        <w:rPr>
          <w:rFonts w:ascii="Arial" w:hAnsi="Arial" w:cs="Arial"/>
        </w:rPr>
        <w:t>předmětu plnění dle této smlouvy</w:t>
      </w:r>
      <w:r w:rsidRPr="00C172F6">
        <w:rPr>
          <w:rFonts w:ascii="Arial" w:hAnsi="Arial" w:cs="Arial"/>
        </w:rPr>
        <w:t xml:space="preserve"> z důvodů na straně </w:t>
      </w:r>
      <w:r w:rsidR="00572651" w:rsidRPr="00C172F6">
        <w:rPr>
          <w:rFonts w:ascii="Arial" w:hAnsi="Arial" w:cs="Arial"/>
        </w:rPr>
        <w:t>prodávajícího</w:t>
      </w:r>
      <w:r w:rsidRPr="00C172F6">
        <w:rPr>
          <w:rFonts w:ascii="Arial" w:hAnsi="Arial" w:cs="Arial"/>
        </w:rPr>
        <w:t xml:space="preserve">, stanoví </w:t>
      </w:r>
      <w:r w:rsidR="008C6685" w:rsidRPr="00C172F6">
        <w:rPr>
          <w:rFonts w:ascii="Arial" w:hAnsi="Arial" w:cs="Arial"/>
        </w:rPr>
        <w:t xml:space="preserve">prodávajícímu </w:t>
      </w:r>
      <w:r w:rsidRPr="00C172F6">
        <w:rPr>
          <w:rFonts w:ascii="Arial" w:hAnsi="Arial" w:cs="Arial"/>
        </w:rPr>
        <w:t xml:space="preserve">lhůtu, do kdy musí nedostatky odstranit. V případě, že </w:t>
      </w:r>
      <w:r w:rsidR="008C6685" w:rsidRPr="00C172F6">
        <w:rPr>
          <w:rFonts w:ascii="Arial" w:hAnsi="Arial" w:cs="Arial"/>
        </w:rPr>
        <w:t>prodávající</w:t>
      </w:r>
      <w:r w:rsidRPr="00C172F6">
        <w:rPr>
          <w:rFonts w:ascii="Arial" w:hAnsi="Arial" w:cs="Arial"/>
        </w:rPr>
        <w:t xml:space="preserve"> neodstraní nedostatky ve stanovené lhůtě, může </w:t>
      </w:r>
      <w:r w:rsidR="00572651" w:rsidRPr="00C172F6">
        <w:rPr>
          <w:rFonts w:ascii="Arial" w:hAnsi="Arial" w:cs="Arial"/>
        </w:rPr>
        <w:t>kupující</w:t>
      </w:r>
      <w:r w:rsidRPr="00C172F6">
        <w:rPr>
          <w:rFonts w:ascii="Arial" w:hAnsi="Arial" w:cs="Arial"/>
        </w:rPr>
        <w:t xml:space="preserve"> od smlouvy odstoupit. Škodu, která </w:t>
      </w:r>
      <w:r w:rsidR="00572651" w:rsidRPr="00C172F6">
        <w:rPr>
          <w:rFonts w:ascii="Arial" w:hAnsi="Arial" w:cs="Arial"/>
        </w:rPr>
        <w:t>kupujícímu</w:t>
      </w:r>
      <w:r w:rsidRPr="00C172F6">
        <w:rPr>
          <w:rFonts w:ascii="Arial" w:hAnsi="Arial" w:cs="Arial"/>
        </w:rPr>
        <w:t xml:space="preserve"> z těchto důvodů vznikne, je </w:t>
      </w:r>
      <w:r w:rsidR="008C6685" w:rsidRPr="00C172F6">
        <w:rPr>
          <w:rFonts w:ascii="Arial" w:hAnsi="Arial" w:cs="Arial"/>
        </w:rPr>
        <w:t>prodávající</w:t>
      </w:r>
      <w:r w:rsidRPr="00C172F6">
        <w:rPr>
          <w:rFonts w:ascii="Arial" w:hAnsi="Arial" w:cs="Arial"/>
        </w:rPr>
        <w:t xml:space="preserve"> povinen uhradit. </w:t>
      </w:r>
    </w:p>
    <w:p w14:paraId="1552CC59" w14:textId="2B6C6393" w:rsidR="005155F5" w:rsidRPr="00C172F6" w:rsidRDefault="005155F5" w:rsidP="005155F5">
      <w:pPr>
        <w:pStyle w:val="Import16"/>
        <w:numPr>
          <w:ilvl w:val="0"/>
          <w:numId w:val="22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Bude-li </w:t>
      </w:r>
      <w:r w:rsidR="008C6685" w:rsidRPr="00C172F6">
        <w:rPr>
          <w:rFonts w:ascii="Arial" w:hAnsi="Arial" w:cs="Arial"/>
        </w:rPr>
        <w:t>prodávající</w:t>
      </w:r>
      <w:r w:rsidRPr="00C172F6">
        <w:rPr>
          <w:rFonts w:ascii="Arial" w:hAnsi="Arial" w:cs="Arial"/>
        </w:rPr>
        <w:t xml:space="preserve"> nucen z důvodů na straně </w:t>
      </w:r>
      <w:r w:rsidR="00572651" w:rsidRPr="00C172F6">
        <w:rPr>
          <w:rFonts w:ascii="Arial" w:hAnsi="Arial" w:cs="Arial"/>
        </w:rPr>
        <w:t>kupujícího</w:t>
      </w:r>
      <w:r w:rsidRPr="00C172F6">
        <w:rPr>
          <w:rFonts w:ascii="Arial" w:hAnsi="Arial" w:cs="Arial"/>
        </w:rPr>
        <w:t xml:space="preserve"> přerušit práce na dobu delší jak šest měsíců, může od smlouvy odstoupit, nebude-li dohodnuto jinak.</w:t>
      </w:r>
    </w:p>
    <w:p w14:paraId="2476316C" w14:textId="3D845042" w:rsidR="005155F5" w:rsidRPr="00C172F6" w:rsidRDefault="00572651" w:rsidP="005155F5">
      <w:pPr>
        <w:pStyle w:val="Import16"/>
        <w:numPr>
          <w:ilvl w:val="0"/>
          <w:numId w:val="22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Kupující</w:t>
      </w:r>
      <w:r w:rsidR="005155F5" w:rsidRPr="00C172F6">
        <w:rPr>
          <w:rFonts w:ascii="Arial" w:hAnsi="Arial" w:cs="Arial"/>
        </w:rPr>
        <w:t xml:space="preserve"> je oprávněn písemně odstoupit od smlouvy, pokud:</w:t>
      </w:r>
    </w:p>
    <w:p w14:paraId="6552D3D3" w14:textId="130E6C10" w:rsidR="005155F5" w:rsidRPr="00C172F6" w:rsidRDefault="005155F5" w:rsidP="005155F5">
      <w:pPr>
        <w:pStyle w:val="Import16"/>
        <w:tabs>
          <w:tab w:val="clear" w:pos="864"/>
        </w:tabs>
        <w:spacing w:after="120"/>
        <w:ind w:left="340" w:firstLine="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- bylo vůči </w:t>
      </w:r>
      <w:r w:rsidR="008C6685" w:rsidRPr="00C172F6">
        <w:rPr>
          <w:rFonts w:ascii="Arial" w:hAnsi="Arial" w:cs="Arial"/>
        </w:rPr>
        <w:t xml:space="preserve">prodávajícímu </w:t>
      </w:r>
      <w:r w:rsidRPr="00C172F6">
        <w:rPr>
          <w:rFonts w:ascii="Arial" w:hAnsi="Arial" w:cs="Arial"/>
        </w:rPr>
        <w:t>zahájeno insolvenční řízení</w:t>
      </w:r>
    </w:p>
    <w:p w14:paraId="35952C74" w14:textId="72B408B8" w:rsidR="005155F5" w:rsidRPr="00C172F6" w:rsidRDefault="005155F5" w:rsidP="005155F5">
      <w:pPr>
        <w:pStyle w:val="Import16"/>
        <w:tabs>
          <w:tab w:val="clear" w:pos="864"/>
        </w:tabs>
        <w:spacing w:after="120"/>
        <w:ind w:left="340" w:firstLine="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- </w:t>
      </w:r>
      <w:r w:rsidR="008C6685" w:rsidRPr="00C172F6">
        <w:rPr>
          <w:rFonts w:ascii="Arial" w:hAnsi="Arial" w:cs="Arial"/>
        </w:rPr>
        <w:t>prodávající</w:t>
      </w:r>
      <w:r w:rsidRPr="00C172F6">
        <w:rPr>
          <w:rFonts w:ascii="Arial" w:hAnsi="Arial" w:cs="Arial"/>
        </w:rPr>
        <w:t xml:space="preserve"> vstoupí do likvidace,</w:t>
      </w:r>
    </w:p>
    <w:p w14:paraId="7AC1DBE3" w14:textId="4C65F16A" w:rsidR="005155F5" w:rsidRPr="00C172F6" w:rsidRDefault="005155F5" w:rsidP="005155F5">
      <w:pPr>
        <w:pStyle w:val="Import16"/>
        <w:numPr>
          <w:ilvl w:val="0"/>
          <w:numId w:val="22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Ve všech výše uvedených případech odstoupení zaviněného </w:t>
      </w:r>
      <w:r w:rsidR="000B55FD" w:rsidRPr="00C172F6">
        <w:rPr>
          <w:rFonts w:ascii="Arial" w:hAnsi="Arial" w:cs="Arial"/>
        </w:rPr>
        <w:t>prodávajícím</w:t>
      </w:r>
      <w:r w:rsidRPr="00C172F6">
        <w:rPr>
          <w:rFonts w:ascii="Arial" w:hAnsi="Arial" w:cs="Arial"/>
        </w:rPr>
        <w:t xml:space="preserve"> je </w:t>
      </w:r>
      <w:r w:rsidR="000B55FD" w:rsidRPr="00C172F6">
        <w:rPr>
          <w:rFonts w:ascii="Arial" w:hAnsi="Arial" w:cs="Arial"/>
        </w:rPr>
        <w:t>kupující</w:t>
      </w:r>
      <w:r w:rsidRPr="00C172F6">
        <w:rPr>
          <w:rFonts w:ascii="Arial" w:hAnsi="Arial" w:cs="Arial"/>
        </w:rPr>
        <w:t xml:space="preserve"> oprávněn uplatnit smluvní pokutu ve výši 5 % z</w:t>
      </w:r>
      <w:r w:rsidR="000B55FD" w:rsidRPr="00C172F6">
        <w:rPr>
          <w:rFonts w:ascii="Arial" w:hAnsi="Arial" w:cs="Arial"/>
        </w:rPr>
        <w:t xml:space="preserve"> kupní </w:t>
      </w:r>
      <w:r w:rsidRPr="00C172F6">
        <w:rPr>
          <w:rFonts w:ascii="Arial" w:hAnsi="Arial" w:cs="Arial"/>
        </w:rPr>
        <w:t xml:space="preserve">ceny </w:t>
      </w:r>
      <w:r w:rsidR="000B55FD" w:rsidRPr="00C172F6">
        <w:rPr>
          <w:rFonts w:ascii="Arial" w:hAnsi="Arial" w:cs="Arial"/>
        </w:rPr>
        <w:t>bez DPH</w:t>
      </w:r>
      <w:r w:rsidRPr="00C172F6">
        <w:rPr>
          <w:rFonts w:ascii="Arial" w:hAnsi="Arial" w:cs="Arial"/>
        </w:rPr>
        <w:t xml:space="preserve">. Mimo to je </w:t>
      </w:r>
      <w:r w:rsidR="000B55FD" w:rsidRPr="00C172F6">
        <w:rPr>
          <w:rFonts w:ascii="Arial" w:hAnsi="Arial" w:cs="Arial"/>
        </w:rPr>
        <w:t>kupující</w:t>
      </w:r>
      <w:r w:rsidRPr="00C172F6">
        <w:rPr>
          <w:rFonts w:ascii="Arial" w:hAnsi="Arial" w:cs="Arial"/>
        </w:rPr>
        <w:t xml:space="preserve"> oprávněn přenést na </w:t>
      </w:r>
      <w:r w:rsidR="000B55FD" w:rsidRPr="00C172F6">
        <w:rPr>
          <w:rFonts w:ascii="Arial" w:hAnsi="Arial" w:cs="Arial"/>
        </w:rPr>
        <w:t>prodávajícího</w:t>
      </w:r>
      <w:r w:rsidRPr="00C172F6">
        <w:rPr>
          <w:rFonts w:ascii="Arial" w:hAnsi="Arial" w:cs="Arial"/>
        </w:rPr>
        <w:t xml:space="preserve"> všechny následky plynoucí z odstoupení od smlouvy, zejména pak náklady vzniklé uzavřením nové smlouvy s jiným </w:t>
      </w:r>
      <w:r w:rsidR="008C6685" w:rsidRPr="00C172F6">
        <w:rPr>
          <w:rFonts w:ascii="Arial" w:hAnsi="Arial" w:cs="Arial"/>
        </w:rPr>
        <w:t>prodávajícím</w:t>
      </w:r>
      <w:r w:rsidRPr="00C172F6">
        <w:rPr>
          <w:rFonts w:ascii="Arial" w:hAnsi="Arial" w:cs="Arial"/>
        </w:rPr>
        <w:t xml:space="preserve">, za opravy vad či nedodělků, za penále nebo škody, které mohou být hrazeny </w:t>
      </w:r>
      <w:r w:rsidR="00572651" w:rsidRPr="00C172F6">
        <w:rPr>
          <w:rFonts w:ascii="Arial" w:hAnsi="Arial" w:cs="Arial"/>
        </w:rPr>
        <w:t>kupujícím</w:t>
      </w:r>
      <w:r w:rsidRPr="00C172F6">
        <w:rPr>
          <w:rFonts w:ascii="Arial" w:hAnsi="Arial" w:cs="Arial"/>
        </w:rPr>
        <w:t xml:space="preserve">. </w:t>
      </w:r>
    </w:p>
    <w:p w14:paraId="5830417A" w14:textId="77777777" w:rsidR="005155F5" w:rsidRPr="00C172F6" w:rsidRDefault="005155F5" w:rsidP="005155F5">
      <w:pPr>
        <w:pStyle w:val="Import16"/>
        <w:numPr>
          <w:ilvl w:val="0"/>
          <w:numId w:val="22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Odstoupením od smlouvy nejsou dotčena práva smluvních stran na úhradu splatné smluvní pokuty a na náhradu škody.</w:t>
      </w:r>
    </w:p>
    <w:p w14:paraId="70BEA008" w14:textId="6A693189" w:rsidR="005155F5" w:rsidRPr="00C172F6" w:rsidRDefault="005155F5" w:rsidP="005155F5">
      <w:pPr>
        <w:pStyle w:val="Import16"/>
        <w:numPr>
          <w:ilvl w:val="0"/>
          <w:numId w:val="22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Kupující má právo vypovědět tuto smlouvu v případě, že v souvislosti s plněním účelu této smlouvy dojde</w:t>
      </w:r>
      <w:r w:rsidR="000B55FD" w:rsidRPr="00C172F6">
        <w:rPr>
          <w:rFonts w:ascii="Arial" w:hAnsi="Arial" w:cs="Arial"/>
        </w:rPr>
        <w:t xml:space="preserve"> ze strany prodávajícího</w:t>
      </w:r>
      <w:r w:rsidRPr="00C172F6">
        <w:rPr>
          <w:rFonts w:ascii="Arial" w:hAnsi="Arial" w:cs="Arial"/>
        </w:rPr>
        <w:t xml:space="preserve"> ke spáchání trestného činu. Výpovědní doba činí 3 dny a začíná běžet dnem následujícím po dni, kdy bylo písemné vyhotovení výpovědi doručeno dodavateli. </w:t>
      </w:r>
    </w:p>
    <w:p w14:paraId="28E85557" w14:textId="77777777" w:rsidR="005155F5" w:rsidRPr="00C172F6" w:rsidRDefault="005155F5" w:rsidP="005155F5">
      <w:pPr>
        <w:pStyle w:val="Import16"/>
        <w:numPr>
          <w:ilvl w:val="0"/>
          <w:numId w:val="22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V dalším se v případě odstoupení od smlouvy postupuje dle příslušných ustanovení občanského zákoníku.</w:t>
      </w:r>
    </w:p>
    <w:p w14:paraId="57F66287" w14:textId="14D72ED1" w:rsidR="005155F5" w:rsidRPr="00C172F6" w:rsidRDefault="005155F5" w:rsidP="005155F5">
      <w:pPr>
        <w:pStyle w:val="Import16"/>
        <w:numPr>
          <w:ilvl w:val="0"/>
          <w:numId w:val="22"/>
        </w:numPr>
        <w:tabs>
          <w:tab w:val="clear" w:pos="864"/>
        </w:tabs>
        <w:spacing w:after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Odstoupení je možné i jen ohledně dosud nesplněné části plnění.</w:t>
      </w:r>
    </w:p>
    <w:p w14:paraId="642372FE" w14:textId="77777777" w:rsidR="00154015" w:rsidRPr="00C172F6" w:rsidRDefault="00154015" w:rsidP="00154015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</w:p>
    <w:p w14:paraId="3EFF6A24" w14:textId="6DB1428A" w:rsidR="00154015" w:rsidRPr="00C172F6" w:rsidRDefault="00154015" w:rsidP="00154015">
      <w:pPr>
        <w:keepNext/>
        <w:tabs>
          <w:tab w:val="left" w:pos="0"/>
          <w:tab w:val="left" w:pos="360"/>
        </w:tabs>
        <w:ind w:left="362" w:hanging="181"/>
        <w:jc w:val="center"/>
        <w:rPr>
          <w:rFonts w:ascii="Arial" w:hAnsi="Arial" w:cs="Arial"/>
          <w:b/>
        </w:rPr>
      </w:pPr>
      <w:r w:rsidRPr="00C172F6">
        <w:rPr>
          <w:rFonts w:ascii="Arial" w:hAnsi="Arial" w:cs="Arial"/>
          <w:b/>
        </w:rPr>
        <w:t>X</w:t>
      </w:r>
      <w:r w:rsidR="00007026" w:rsidRPr="00C172F6">
        <w:rPr>
          <w:rFonts w:ascii="Arial" w:hAnsi="Arial" w:cs="Arial"/>
          <w:b/>
        </w:rPr>
        <w:t>II</w:t>
      </w:r>
      <w:r w:rsidRPr="00C172F6">
        <w:rPr>
          <w:rFonts w:ascii="Arial" w:hAnsi="Arial" w:cs="Arial"/>
          <w:b/>
        </w:rPr>
        <w:t>I.</w:t>
      </w:r>
    </w:p>
    <w:p w14:paraId="6797C82F" w14:textId="77777777" w:rsidR="00154015" w:rsidRPr="00C172F6" w:rsidRDefault="00154015" w:rsidP="00154015">
      <w:pPr>
        <w:pStyle w:val="Nadpis1"/>
        <w:tabs>
          <w:tab w:val="clear" w:pos="567"/>
          <w:tab w:val="left" w:pos="0"/>
          <w:tab w:val="left" w:pos="360"/>
        </w:tabs>
        <w:spacing w:before="0" w:after="240"/>
        <w:ind w:left="362" w:hanging="181"/>
        <w:rPr>
          <w:rFonts w:ascii="Arial" w:hAnsi="Arial" w:cs="Arial"/>
          <w:caps w:val="0"/>
        </w:rPr>
      </w:pPr>
      <w:r w:rsidRPr="00C172F6">
        <w:rPr>
          <w:rFonts w:ascii="Arial" w:hAnsi="Arial" w:cs="Arial"/>
          <w:caps w:val="0"/>
        </w:rPr>
        <w:t>Závěrečná ustanovení</w:t>
      </w:r>
    </w:p>
    <w:p w14:paraId="44E79C80" w14:textId="77777777" w:rsidR="00154015" w:rsidRPr="00C172F6" w:rsidRDefault="00154015" w:rsidP="00154015">
      <w:pPr>
        <w:numPr>
          <w:ilvl w:val="0"/>
          <w:numId w:val="10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Doplňování nebo změnu této smlouvy lze provádět jen se souhlasem obou smluvních stran, a to pouze formou písemných dodatků.</w:t>
      </w:r>
    </w:p>
    <w:p w14:paraId="046BA3C9" w14:textId="2430B203" w:rsidR="00154015" w:rsidRPr="00C172F6" w:rsidRDefault="00A14745" w:rsidP="00154015">
      <w:pPr>
        <w:numPr>
          <w:ilvl w:val="0"/>
          <w:numId w:val="10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Prodávající</w:t>
      </w:r>
      <w:r w:rsidR="00154015" w:rsidRPr="00C172F6">
        <w:rPr>
          <w:rFonts w:ascii="Arial" w:hAnsi="Arial" w:cs="Arial"/>
        </w:rPr>
        <w:t xml:space="preserve"> si </w:t>
      </w:r>
      <w:r w:rsidRPr="00C172F6">
        <w:rPr>
          <w:rFonts w:ascii="Arial" w:hAnsi="Arial" w:cs="Arial"/>
        </w:rPr>
        <w:t>je</w:t>
      </w:r>
      <w:r w:rsidR="00154015" w:rsidRPr="00C172F6">
        <w:rPr>
          <w:rFonts w:ascii="Arial" w:hAnsi="Arial" w:cs="Arial"/>
        </w:rPr>
        <w:t xml:space="preserve"> vědom, že je ve smyslu zákona č. 320/2001 Sb. o finanční kontrole ve veřejné správě povinen spolupůsobit při výkonu finanční kontroly. </w:t>
      </w:r>
      <w:r w:rsidRPr="00C172F6">
        <w:rPr>
          <w:rFonts w:ascii="Arial" w:hAnsi="Arial" w:cs="Arial"/>
        </w:rPr>
        <w:t>Prodávající</w:t>
      </w:r>
      <w:r w:rsidR="00154015" w:rsidRPr="00C172F6">
        <w:rPr>
          <w:rFonts w:ascii="Arial" w:hAnsi="Arial" w:cs="Arial"/>
        </w:rPr>
        <w:t xml:space="preserve"> se ve spolupráci s </w:t>
      </w:r>
      <w:r w:rsidR="00572651" w:rsidRPr="00C172F6">
        <w:rPr>
          <w:rFonts w:ascii="Arial" w:hAnsi="Arial" w:cs="Arial"/>
        </w:rPr>
        <w:t>kupujícím</w:t>
      </w:r>
      <w:r w:rsidR="00154015" w:rsidRPr="00C172F6">
        <w:rPr>
          <w:rFonts w:ascii="Arial" w:hAnsi="Arial" w:cs="Arial"/>
        </w:rPr>
        <w:t xml:space="preserve"> zav</w:t>
      </w:r>
      <w:r w:rsidRPr="00C172F6">
        <w:rPr>
          <w:rFonts w:ascii="Arial" w:hAnsi="Arial" w:cs="Arial"/>
        </w:rPr>
        <w:t>azuje</w:t>
      </w:r>
      <w:r w:rsidR="00154015" w:rsidRPr="00C172F6">
        <w:rPr>
          <w:rFonts w:ascii="Arial" w:hAnsi="Arial" w:cs="Arial"/>
        </w:rPr>
        <w:t xml:space="preserve"> poskytnout kontrolním orgánům jakékoliv dokumenty vztahující se k realizaci projektu, podat informace a umožnit vstup do svého sídla a jakýchkoliv dalších prostor a na pozemky související s projektem nebo jeho realizací. </w:t>
      </w:r>
      <w:r w:rsidRPr="00C172F6">
        <w:rPr>
          <w:rFonts w:ascii="Arial" w:hAnsi="Arial" w:cs="Arial"/>
        </w:rPr>
        <w:t xml:space="preserve">Prodávající </w:t>
      </w:r>
      <w:r w:rsidR="00154015" w:rsidRPr="00C172F6">
        <w:rPr>
          <w:rFonts w:ascii="Arial" w:hAnsi="Arial" w:cs="Arial"/>
        </w:rPr>
        <w:t xml:space="preserve">se zavazuje poskytnout na výzvu své daňové účetnictví nebo daňovou evidenci k nahlédnutí v rozsahu, který souvisí s projektem. </w:t>
      </w:r>
      <w:r w:rsidRPr="00C172F6">
        <w:rPr>
          <w:rFonts w:ascii="Arial" w:hAnsi="Arial" w:cs="Arial"/>
        </w:rPr>
        <w:t>Prodávající</w:t>
      </w:r>
      <w:r w:rsidR="00154015" w:rsidRPr="00C172F6">
        <w:rPr>
          <w:rFonts w:ascii="Arial" w:hAnsi="Arial" w:cs="Arial"/>
        </w:rPr>
        <w:t xml:space="preserve"> se dále zavazuje provést v požadovaném termínu, rozsahu a kvalitě opatření k odstranění kontrolních zjištění a informovat o nich příslušný kontrolní orgán </w:t>
      </w:r>
      <w:r w:rsidR="00572651" w:rsidRPr="00C172F6">
        <w:rPr>
          <w:rFonts w:ascii="Arial" w:hAnsi="Arial" w:cs="Arial"/>
        </w:rPr>
        <w:t>kupujícího</w:t>
      </w:r>
      <w:r w:rsidR="00154015" w:rsidRPr="00C172F6">
        <w:rPr>
          <w:rFonts w:ascii="Arial" w:hAnsi="Arial" w:cs="Arial"/>
        </w:rPr>
        <w:t>.</w:t>
      </w:r>
    </w:p>
    <w:p w14:paraId="3076FBDC" w14:textId="77777777" w:rsidR="00154015" w:rsidRPr="00C172F6" w:rsidRDefault="00154015" w:rsidP="00154015">
      <w:pPr>
        <w:numPr>
          <w:ilvl w:val="0"/>
          <w:numId w:val="10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Smluvní strany berou na vědomí, že plnění z této smlouvy je plněním ve vztahu k veřejnoprávní korporaci a veřejným prostředkům a vztahuje se na ni zákon č. 340/2015 Sb., o zvláštních podmínkách účinnosti některých smluv, uveřejňování těchto smluv a o registru smluv (zákon o registru smluv). Prohlašují, že skutečnosti a údaje uvedené ve smlouvě nejsou obchodním</w:t>
      </w:r>
      <w:r w:rsidR="00EE57A0" w:rsidRPr="00C172F6">
        <w:rPr>
          <w:rFonts w:ascii="Arial" w:hAnsi="Arial" w:cs="Arial"/>
        </w:rPr>
        <w:t xml:space="preserve"> </w:t>
      </w:r>
      <w:r w:rsidR="004E5513" w:rsidRPr="00C172F6">
        <w:rPr>
          <w:rFonts w:ascii="Arial" w:hAnsi="Arial" w:cs="Arial"/>
        </w:rPr>
        <w:t>tajemstvím</w:t>
      </w:r>
      <w:r w:rsidRPr="00C172F6">
        <w:rPr>
          <w:rFonts w:ascii="Arial" w:hAnsi="Arial" w:cs="Arial"/>
        </w:rPr>
        <w:t>. Tato smlouva nabývá platnosti dnem podpisu oprávněnými zástupci obou smluvních stran a účinnosti dnem uveřejnění v informačním systému veřejné správy – Registru smluv.</w:t>
      </w:r>
    </w:p>
    <w:p w14:paraId="5FA8F658" w14:textId="6DD1878C" w:rsidR="00154015" w:rsidRPr="00C172F6" w:rsidRDefault="00A14745" w:rsidP="00154015">
      <w:pPr>
        <w:numPr>
          <w:ilvl w:val="0"/>
          <w:numId w:val="10"/>
        </w:num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>Tato smlouva</w:t>
      </w:r>
      <w:r w:rsidR="00154015" w:rsidRPr="00C172F6">
        <w:rPr>
          <w:rFonts w:ascii="Arial" w:hAnsi="Arial" w:cs="Arial"/>
        </w:rPr>
        <w:t xml:space="preserve"> byla schválena usnesením č. </w:t>
      </w:r>
      <w:permStart w:id="914054344" w:edGrp="everyone"/>
      <w:r w:rsidR="00154015" w:rsidRPr="00C172F6">
        <w:rPr>
          <w:rFonts w:ascii="Arial" w:hAnsi="Arial" w:cs="Arial"/>
        </w:rPr>
        <w:t>…</w:t>
      </w:r>
      <w:permEnd w:id="914054344"/>
      <w:r w:rsidR="00154015" w:rsidRPr="00C172F6">
        <w:rPr>
          <w:rFonts w:ascii="Arial" w:hAnsi="Arial" w:cs="Arial"/>
        </w:rPr>
        <w:t xml:space="preserve"> RM, dne </w:t>
      </w:r>
      <w:permStart w:id="1055677240" w:edGrp="everyone"/>
      <w:r w:rsidR="004E5513" w:rsidRPr="00C172F6">
        <w:rPr>
          <w:rFonts w:ascii="Arial" w:hAnsi="Arial" w:cs="Arial"/>
        </w:rPr>
        <w:t>………</w:t>
      </w:r>
      <w:r w:rsidR="00360D10" w:rsidRPr="00C172F6">
        <w:rPr>
          <w:rFonts w:ascii="Arial" w:hAnsi="Arial" w:cs="Arial"/>
        </w:rPr>
        <w:t>202</w:t>
      </w:r>
      <w:r w:rsidR="00C811C3" w:rsidRPr="00C172F6">
        <w:rPr>
          <w:rFonts w:ascii="Arial" w:hAnsi="Arial" w:cs="Arial"/>
        </w:rPr>
        <w:t>5</w:t>
      </w:r>
      <w:permEnd w:id="1055677240"/>
      <w:r w:rsidR="00154015" w:rsidRPr="00C172F6">
        <w:rPr>
          <w:rFonts w:ascii="Arial" w:hAnsi="Arial" w:cs="Arial"/>
        </w:rPr>
        <w:t>.</w:t>
      </w:r>
    </w:p>
    <w:p w14:paraId="6FFF7C7C" w14:textId="77777777" w:rsidR="00EE57A0" w:rsidRPr="00C172F6" w:rsidRDefault="00EE57A0" w:rsidP="0015401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37579E2E" w14:textId="77777777" w:rsidR="00EE57A0" w:rsidRPr="00C172F6" w:rsidRDefault="00EE57A0" w:rsidP="00154015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p w14:paraId="375C0B60" w14:textId="0E059ADC" w:rsidR="002F6C94" w:rsidRPr="00C172F6" w:rsidRDefault="00154015" w:rsidP="002F6C94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  <w:r w:rsidRPr="00C172F6">
        <w:rPr>
          <w:rFonts w:ascii="Arial" w:hAnsi="Arial" w:cs="Arial"/>
        </w:rPr>
        <w:t xml:space="preserve">Příloha </w:t>
      </w:r>
      <w:r w:rsidR="002225A6" w:rsidRPr="00C172F6">
        <w:rPr>
          <w:rFonts w:ascii="Arial" w:hAnsi="Arial" w:cs="Arial"/>
        </w:rPr>
        <w:t>č.</w:t>
      </w:r>
      <w:r w:rsidR="0054793F" w:rsidRPr="00C172F6">
        <w:rPr>
          <w:rFonts w:ascii="Arial" w:hAnsi="Arial" w:cs="Arial"/>
        </w:rPr>
        <w:t xml:space="preserve"> </w:t>
      </w:r>
      <w:r w:rsidR="002225A6" w:rsidRPr="00C172F6">
        <w:rPr>
          <w:rFonts w:ascii="Arial" w:hAnsi="Arial" w:cs="Arial"/>
        </w:rPr>
        <w:t>1</w:t>
      </w:r>
      <w:r w:rsidR="0054793F" w:rsidRPr="00C172F6">
        <w:rPr>
          <w:rFonts w:ascii="Arial" w:hAnsi="Arial" w:cs="Arial"/>
        </w:rPr>
        <w:t xml:space="preserve"> O</w:t>
      </w:r>
      <w:r w:rsidR="00CD3700" w:rsidRPr="00C172F6">
        <w:rPr>
          <w:rFonts w:ascii="Arial" w:hAnsi="Arial" w:cs="Arial"/>
        </w:rPr>
        <w:t>ceněný rozpočet</w:t>
      </w:r>
      <w:r w:rsidR="00585DA0" w:rsidRPr="00C172F6">
        <w:rPr>
          <w:rFonts w:ascii="Arial" w:hAnsi="Arial" w:cs="Arial"/>
        </w:rPr>
        <w:t xml:space="preserve"> se specifikací dodávaného zboží</w:t>
      </w:r>
    </w:p>
    <w:p w14:paraId="612D3259" w14:textId="5E9165C4" w:rsidR="00154015" w:rsidRPr="00C172F6" w:rsidRDefault="00154015" w:rsidP="002F6C94">
      <w:pPr>
        <w:pStyle w:val="Odstavecseseznamem"/>
        <w:tabs>
          <w:tab w:val="left" w:pos="426"/>
        </w:tabs>
        <w:spacing w:before="120"/>
        <w:ind w:left="360"/>
        <w:jc w:val="both"/>
        <w:rPr>
          <w:rFonts w:ascii="Arial" w:hAnsi="Arial" w:cs="Arial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1729"/>
        <w:gridCol w:w="3518"/>
      </w:tblGrid>
      <w:tr w:rsidR="00154015" w:rsidRPr="00C172F6" w14:paraId="3F89F61E" w14:textId="77777777" w:rsidTr="00140AC5">
        <w:tc>
          <w:tcPr>
            <w:tcW w:w="3420" w:type="dxa"/>
          </w:tcPr>
          <w:p w14:paraId="1DF15D52" w14:textId="3E4753BA" w:rsidR="00154015" w:rsidRPr="00C172F6" w:rsidRDefault="0054793F" w:rsidP="00140AC5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</w:rPr>
            </w:pPr>
            <w:r w:rsidRPr="00C172F6">
              <w:rPr>
                <w:rFonts w:ascii="Arial" w:hAnsi="Arial" w:cs="Arial"/>
              </w:rPr>
              <w:t>V Chotěboři</w:t>
            </w:r>
          </w:p>
        </w:tc>
        <w:tc>
          <w:tcPr>
            <w:tcW w:w="1749" w:type="dxa"/>
          </w:tcPr>
          <w:p w14:paraId="4F95D639" w14:textId="77777777" w:rsidR="00154015" w:rsidRPr="00C172F6" w:rsidRDefault="00154015" w:rsidP="00140AC5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24834D4" w14:textId="77777777" w:rsidR="00154015" w:rsidRPr="00C172F6" w:rsidRDefault="00154015" w:rsidP="00140AC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C172F6">
              <w:rPr>
                <w:rFonts w:ascii="Arial" w:hAnsi="Arial" w:cs="Arial"/>
              </w:rPr>
              <w:t xml:space="preserve"> </w:t>
            </w:r>
          </w:p>
          <w:p w14:paraId="671F86F9" w14:textId="0A7006A8" w:rsidR="00154015" w:rsidRPr="00C172F6" w:rsidRDefault="0054793F" w:rsidP="00140AC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C172F6">
              <w:rPr>
                <w:rFonts w:ascii="Arial" w:hAnsi="Arial" w:cs="Arial"/>
              </w:rPr>
              <w:t>V</w:t>
            </w:r>
            <w:r w:rsidR="00154015" w:rsidRPr="00C172F6">
              <w:rPr>
                <w:rFonts w:ascii="Arial" w:hAnsi="Arial" w:cs="Arial"/>
              </w:rPr>
              <w:t xml:space="preserve"> </w:t>
            </w:r>
            <w:permStart w:id="1812479342" w:edGrp="everyone"/>
            <w:proofErr w:type="gramStart"/>
            <w:r w:rsidR="00A00D7A" w:rsidRPr="00C172F6">
              <w:rPr>
                <w:rFonts w:ascii="Arial" w:hAnsi="Arial" w:cs="Arial"/>
              </w:rPr>
              <w:t>…….</w:t>
            </w:r>
            <w:proofErr w:type="gramEnd"/>
            <w:r w:rsidR="00A00D7A" w:rsidRPr="00C172F6">
              <w:rPr>
                <w:rFonts w:ascii="Arial" w:hAnsi="Arial" w:cs="Arial"/>
              </w:rPr>
              <w:t>.</w:t>
            </w:r>
            <w:permEnd w:id="1812479342"/>
          </w:p>
        </w:tc>
      </w:tr>
      <w:tr w:rsidR="00154015" w:rsidRPr="00C172F6" w14:paraId="13734D9C" w14:textId="77777777" w:rsidTr="00140AC5">
        <w:trPr>
          <w:cantSplit/>
          <w:trHeight w:val="1640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AB3B9D0" w14:textId="77777777" w:rsidR="00154015" w:rsidRPr="00C172F6" w:rsidRDefault="00154015" w:rsidP="00140AC5">
            <w:pPr>
              <w:rPr>
                <w:rFonts w:ascii="Arial" w:hAnsi="Arial" w:cs="Arial"/>
              </w:rPr>
            </w:pPr>
          </w:p>
        </w:tc>
        <w:tc>
          <w:tcPr>
            <w:tcW w:w="1749" w:type="dxa"/>
            <w:vAlign w:val="center"/>
          </w:tcPr>
          <w:p w14:paraId="4BEC1D07" w14:textId="77777777" w:rsidR="00154015" w:rsidRPr="00C172F6" w:rsidRDefault="00154015" w:rsidP="00140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C2285C9" w14:textId="77777777" w:rsidR="00154015" w:rsidRPr="00C172F6" w:rsidRDefault="00154015" w:rsidP="00140AC5">
            <w:pPr>
              <w:jc w:val="center"/>
              <w:rPr>
                <w:rFonts w:ascii="Arial" w:hAnsi="Arial" w:cs="Arial"/>
              </w:rPr>
            </w:pPr>
          </w:p>
        </w:tc>
      </w:tr>
      <w:tr w:rsidR="00154015" w:rsidRPr="001C4FC4" w14:paraId="037EB9D4" w14:textId="77777777" w:rsidTr="00140AC5">
        <w:trPr>
          <w:trHeight w:val="70"/>
        </w:trPr>
        <w:tc>
          <w:tcPr>
            <w:tcW w:w="3420" w:type="dxa"/>
            <w:tcBorders>
              <w:top w:val="single" w:sz="4" w:space="0" w:color="auto"/>
            </w:tcBorders>
          </w:tcPr>
          <w:p w14:paraId="49750821" w14:textId="77777777" w:rsidR="00154015" w:rsidRPr="00C172F6" w:rsidRDefault="00154015" w:rsidP="00140AC5">
            <w:pPr>
              <w:jc w:val="center"/>
              <w:rPr>
                <w:rFonts w:ascii="Arial" w:hAnsi="Arial" w:cs="Arial"/>
              </w:rPr>
            </w:pPr>
            <w:r w:rsidRPr="00C172F6">
              <w:rPr>
                <w:rFonts w:ascii="Arial" w:hAnsi="Arial" w:cs="Arial"/>
              </w:rPr>
              <w:t>za kupujícího</w:t>
            </w:r>
          </w:p>
          <w:p w14:paraId="29C5A525" w14:textId="77777777" w:rsidR="00154015" w:rsidRPr="00C172F6" w:rsidRDefault="00154015" w:rsidP="00140AC5">
            <w:pPr>
              <w:jc w:val="center"/>
              <w:rPr>
                <w:rFonts w:ascii="Arial" w:hAnsi="Arial" w:cs="Arial"/>
              </w:rPr>
            </w:pPr>
          </w:p>
          <w:p w14:paraId="1E5D370A" w14:textId="77777777" w:rsidR="00154015" w:rsidRPr="00C172F6" w:rsidRDefault="00154015" w:rsidP="00140AC5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1749" w:type="dxa"/>
            <w:vAlign w:val="center"/>
          </w:tcPr>
          <w:p w14:paraId="79152FC1" w14:textId="77777777" w:rsidR="00154015" w:rsidRPr="00C172F6" w:rsidRDefault="00154015" w:rsidP="00140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CD5F700" w14:textId="77777777" w:rsidR="00154015" w:rsidRPr="001C4FC4" w:rsidRDefault="00154015" w:rsidP="00140AC5">
            <w:pPr>
              <w:jc w:val="center"/>
              <w:rPr>
                <w:rFonts w:ascii="Arial" w:hAnsi="Arial" w:cs="Arial"/>
              </w:rPr>
            </w:pPr>
            <w:r w:rsidRPr="00C172F6">
              <w:rPr>
                <w:rFonts w:ascii="Arial" w:hAnsi="Arial" w:cs="Arial"/>
              </w:rPr>
              <w:t>za prodávajícího</w:t>
            </w:r>
          </w:p>
          <w:p w14:paraId="77718673" w14:textId="77777777" w:rsidR="00154015" w:rsidRPr="001C4FC4" w:rsidRDefault="00154015" w:rsidP="00140AC5">
            <w:pPr>
              <w:jc w:val="center"/>
              <w:rPr>
                <w:rFonts w:ascii="Arial" w:hAnsi="Arial" w:cs="Arial"/>
              </w:rPr>
            </w:pPr>
          </w:p>
          <w:p w14:paraId="593FE69B" w14:textId="77777777" w:rsidR="00154015" w:rsidRPr="001C4FC4" w:rsidRDefault="00154015" w:rsidP="00140AC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5D9166A" w14:textId="77777777" w:rsidR="00B27584" w:rsidRDefault="00B27584" w:rsidP="00CA677D"/>
    <w:sectPr w:rsidR="00B27584" w:rsidSect="00140AC5">
      <w:footerReference w:type="even" r:id="rId9"/>
      <w:footerReference w:type="default" r:id="rId10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C851D" w14:textId="77777777" w:rsidR="009D3F4E" w:rsidRDefault="009D3F4E">
      <w:r>
        <w:separator/>
      </w:r>
    </w:p>
  </w:endnote>
  <w:endnote w:type="continuationSeparator" w:id="0">
    <w:p w14:paraId="1606460C" w14:textId="77777777" w:rsidR="009D3F4E" w:rsidRDefault="009D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9C244" w14:textId="77777777" w:rsidR="00140AC5" w:rsidRDefault="00140A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DE81CE" w14:textId="77777777" w:rsidR="00140AC5" w:rsidRDefault="00140A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5163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6140A8" w14:textId="1212CCF1" w:rsidR="00AE0731" w:rsidRDefault="00AE073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094D97" w14:textId="77777777" w:rsidR="00AE0731" w:rsidRDefault="00AE07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62370" w14:textId="77777777" w:rsidR="009D3F4E" w:rsidRDefault="009D3F4E">
      <w:r>
        <w:separator/>
      </w:r>
    </w:p>
  </w:footnote>
  <w:footnote w:type="continuationSeparator" w:id="0">
    <w:p w14:paraId="4C2C81E6" w14:textId="77777777" w:rsidR="009D3F4E" w:rsidRDefault="009D3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30D5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3085E10"/>
    <w:multiLevelType w:val="singleLevel"/>
    <w:tmpl w:val="93E40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173F7CE9"/>
    <w:multiLevelType w:val="hybridMultilevel"/>
    <w:tmpl w:val="08ECA5AE"/>
    <w:lvl w:ilvl="0" w:tplc="AC0E0E2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41F32"/>
    <w:multiLevelType w:val="hybridMultilevel"/>
    <w:tmpl w:val="5A9C9A9A"/>
    <w:lvl w:ilvl="0" w:tplc="A76681CE">
      <w:start w:val="10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01C0FBB"/>
    <w:multiLevelType w:val="hybridMultilevel"/>
    <w:tmpl w:val="761C707A"/>
    <w:lvl w:ilvl="0" w:tplc="69708038">
      <w:start w:val="10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D72F7"/>
    <w:multiLevelType w:val="multilevel"/>
    <w:tmpl w:val="FB8028EA"/>
    <w:lvl w:ilvl="0">
      <w:start w:val="5"/>
      <w:numFmt w:val="decimal"/>
      <w:lvlText w:val="%1"/>
      <w:lvlJc w:val="left"/>
      <w:pPr>
        <w:ind w:left="357" w:hanging="357"/>
      </w:pPr>
    </w:lvl>
    <w:lvl w:ilvl="1">
      <w:start w:val="1"/>
      <w:numFmt w:val="decimal"/>
      <w:lvlText w:val="%1.%2"/>
      <w:lvlJc w:val="left"/>
      <w:pPr>
        <w:ind w:left="357" w:hanging="357"/>
      </w:pPr>
    </w:lvl>
    <w:lvl w:ilvl="2">
      <w:start w:val="1"/>
      <w:numFmt w:val="decimal"/>
      <w:lvlText w:val="%1.%2.%3"/>
      <w:lvlJc w:val="left"/>
      <w:pPr>
        <w:ind w:left="357" w:hanging="357"/>
      </w:pPr>
    </w:lvl>
    <w:lvl w:ilvl="3">
      <w:start w:val="1"/>
      <w:numFmt w:val="decimal"/>
      <w:lvlText w:val="%1.%2.%3.%4"/>
      <w:lvlJc w:val="left"/>
      <w:pPr>
        <w:ind w:left="357" w:hanging="357"/>
      </w:pPr>
    </w:lvl>
    <w:lvl w:ilvl="4">
      <w:start w:val="1"/>
      <w:numFmt w:val="decimal"/>
      <w:lvlText w:val="%1.%2.%3.%4.%5"/>
      <w:lvlJc w:val="left"/>
      <w:pPr>
        <w:ind w:left="357" w:hanging="357"/>
      </w:pPr>
    </w:lvl>
    <w:lvl w:ilvl="5">
      <w:start w:val="1"/>
      <w:numFmt w:val="decimal"/>
      <w:lvlText w:val="%1.%2.%3.%4.%5.%6"/>
      <w:lvlJc w:val="left"/>
      <w:pPr>
        <w:ind w:left="357" w:hanging="357"/>
      </w:pPr>
    </w:lvl>
    <w:lvl w:ilvl="6">
      <w:start w:val="1"/>
      <w:numFmt w:val="decimal"/>
      <w:lvlText w:val="%1.%2.%3.%4.%5.%6.%7"/>
      <w:lvlJc w:val="left"/>
      <w:pPr>
        <w:ind w:left="357" w:hanging="357"/>
      </w:pPr>
    </w:lvl>
    <w:lvl w:ilvl="7">
      <w:start w:val="1"/>
      <w:numFmt w:val="decimal"/>
      <w:lvlText w:val="%1.%2.%3.%4.%5.%6.%7.%8"/>
      <w:lvlJc w:val="left"/>
      <w:pPr>
        <w:ind w:left="357" w:hanging="357"/>
      </w:pPr>
    </w:lvl>
    <w:lvl w:ilvl="8">
      <w:start w:val="1"/>
      <w:numFmt w:val="decimal"/>
      <w:lvlText w:val="%1.%2.%3.%4.%5.%6.%7.%8.%9"/>
      <w:lvlJc w:val="left"/>
      <w:pPr>
        <w:ind w:left="357" w:hanging="357"/>
      </w:pPr>
    </w:lvl>
  </w:abstractNum>
  <w:abstractNum w:abstractNumId="7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A0B1F36"/>
    <w:multiLevelType w:val="multilevel"/>
    <w:tmpl w:val="803A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  <w:color w:val="auto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BF03EC1"/>
    <w:multiLevelType w:val="singleLevel"/>
    <w:tmpl w:val="93E40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11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FB2467"/>
    <w:multiLevelType w:val="hybridMultilevel"/>
    <w:tmpl w:val="E8583D5C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B12416"/>
    <w:multiLevelType w:val="hybridMultilevel"/>
    <w:tmpl w:val="0FDA8EBC"/>
    <w:lvl w:ilvl="0" w:tplc="BF663FF2">
      <w:start w:val="1"/>
      <w:numFmt w:val="bullet"/>
      <w:lvlText w:val=""/>
      <w:lvlJc w:val="left"/>
      <w:pPr>
        <w:tabs>
          <w:tab w:val="num" w:pos="924"/>
        </w:tabs>
        <w:ind w:left="924" w:hanging="216"/>
      </w:pPr>
      <w:rPr>
        <w:rFonts w:ascii="Wingdings 2" w:hAnsi="Wingdings 2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E2B3F57"/>
    <w:multiLevelType w:val="hybridMultilevel"/>
    <w:tmpl w:val="0F1C0F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FF10FF"/>
    <w:multiLevelType w:val="hybridMultilevel"/>
    <w:tmpl w:val="0F1C0FA6"/>
    <w:lvl w:ilvl="0" w:tplc="AA006F8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50288A"/>
    <w:multiLevelType w:val="hybridMultilevel"/>
    <w:tmpl w:val="02166C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EA83FFF"/>
    <w:multiLevelType w:val="hybridMultilevel"/>
    <w:tmpl w:val="A260ABA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747695E"/>
    <w:multiLevelType w:val="hybridMultilevel"/>
    <w:tmpl w:val="DCF416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7E65"/>
    <w:multiLevelType w:val="hybridMultilevel"/>
    <w:tmpl w:val="A260ABA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D3F74"/>
    <w:multiLevelType w:val="hybridMultilevel"/>
    <w:tmpl w:val="08ECA5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8"/>
  </w:num>
  <w:num w:numId="4">
    <w:abstractNumId w:val="21"/>
  </w:num>
  <w:num w:numId="5">
    <w:abstractNumId w:val="1"/>
  </w:num>
  <w:num w:numId="6">
    <w:abstractNumId w:val="9"/>
  </w:num>
  <w:num w:numId="7">
    <w:abstractNumId w:val="16"/>
  </w:num>
  <w:num w:numId="8">
    <w:abstractNumId w:val="7"/>
  </w:num>
  <w:num w:numId="9">
    <w:abstractNumId w:val="2"/>
  </w:num>
  <w:num w:numId="10">
    <w:abstractNumId w:val="12"/>
  </w:num>
  <w:num w:numId="11">
    <w:abstractNumId w:val="3"/>
  </w:num>
  <w:num w:numId="12">
    <w:abstractNumId w:val="19"/>
  </w:num>
  <w:num w:numId="13">
    <w:abstractNumId w:val="20"/>
  </w:num>
  <w:num w:numId="14">
    <w:abstractNumId w:val="24"/>
  </w:num>
  <w:num w:numId="15">
    <w:abstractNumId w:val="22"/>
  </w:num>
  <w:num w:numId="16">
    <w:abstractNumId w:val="17"/>
  </w:num>
  <w:num w:numId="17">
    <w:abstractNumId w:val="14"/>
  </w:num>
  <w:num w:numId="1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lvl w:ilvl="0">
        <w:start w:val="5"/>
        <w:numFmt w:val="decimal"/>
        <w:lvlText w:val="%1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357" w:hanging="357"/>
        </w:p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</w:lvl>
    </w:lvlOverride>
  </w:num>
  <w:num w:numId="20">
    <w:abstractNumId w:val="25"/>
  </w:num>
  <w:num w:numId="21">
    <w:abstractNumId w:val="0"/>
  </w:num>
  <w:num w:numId="22">
    <w:abstractNumId w:val="15"/>
  </w:num>
  <w:num w:numId="23">
    <w:abstractNumId w:val="4"/>
  </w:num>
  <w:num w:numId="24">
    <w:abstractNumId w:val="10"/>
  </w:num>
  <w:num w:numId="25">
    <w:abstractNumId w:val="13"/>
  </w:num>
  <w:num w:numId="26">
    <w:abstractNumId w:val="5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15"/>
    <w:rsid w:val="00006D0F"/>
    <w:rsid w:val="00007026"/>
    <w:rsid w:val="00017ADB"/>
    <w:rsid w:val="00055C0E"/>
    <w:rsid w:val="00084A57"/>
    <w:rsid w:val="000B55FD"/>
    <w:rsid w:val="000D0CA2"/>
    <w:rsid w:val="00140AC5"/>
    <w:rsid w:val="00154015"/>
    <w:rsid w:val="00194B4E"/>
    <w:rsid w:val="001B0AA8"/>
    <w:rsid w:val="001B16DC"/>
    <w:rsid w:val="002225A6"/>
    <w:rsid w:val="0022269C"/>
    <w:rsid w:val="00241EF0"/>
    <w:rsid w:val="00275A6D"/>
    <w:rsid w:val="00280F40"/>
    <w:rsid w:val="0029011C"/>
    <w:rsid w:val="00291991"/>
    <w:rsid w:val="002D60F5"/>
    <w:rsid w:val="002F6C94"/>
    <w:rsid w:val="0030541B"/>
    <w:rsid w:val="003276C7"/>
    <w:rsid w:val="00332E8F"/>
    <w:rsid w:val="00345DA2"/>
    <w:rsid w:val="00360D10"/>
    <w:rsid w:val="003949FF"/>
    <w:rsid w:val="003A6E11"/>
    <w:rsid w:val="003A7880"/>
    <w:rsid w:val="003B6E29"/>
    <w:rsid w:val="004225FE"/>
    <w:rsid w:val="004E5513"/>
    <w:rsid w:val="005155F5"/>
    <w:rsid w:val="00527D62"/>
    <w:rsid w:val="00536A49"/>
    <w:rsid w:val="005439D6"/>
    <w:rsid w:val="0054793F"/>
    <w:rsid w:val="00557049"/>
    <w:rsid w:val="00572651"/>
    <w:rsid w:val="00575040"/>
    <w:rsid w:val="005816F3"/>
    <w:rsid w:val="00585DA0"/>
    <w:rsid w:val="005C0171"/>
    <w:rsid w:val="005C20A4"/>
    <w:rsid w:val="005D6D88"/>
    <w:rsid w:val="0066286E"/>
    <w:rsid w:val="00687EB5"/>
    <w:rsid w:val="006A1563"/>
    <w:rsid w:val="0070604C"/>
    <w:rsid w:val="007160EE"/>
    <w:rsid w:val="00745CB8"/>
    <w:rsid w:val="00746543"/>
    <w:rsid w:val="007A04F0"/>
    <w:rsid w:val="007D2CB0"/>
    <w:rsid w:val="007E502C"/>
    <w:rsid w:val="007F77E1"/>
    <w:rsid w:val="008410D0"/>
    <w:rsid w:val="00882A1E"/>
    <w:rsid w:val="00896AAB"/>
    <w:rsid w:val="008B2496"/>
    <w:rsid w:val="008C6685"/>
    <w:rsid w:val="009139E8"/>
    <w:rsid w:val="00925BA0"/>
    <w:rsid w:val="00942014"/>
    <w:rsid w:val="009420A1"/>
    <w:rsid w:val="00981A92"/>
    <w:rsid w:val="00983A78"/>
    <w:rsid w:val="009D3F4E"/>
    <w:rsid w:val="00A00D7A"/>
    <w:rsid w:val="00A07BBB"/>
    <w:rsid w:val="00A14745"/>
    <w:rsid w:val="00A46424"/>
    <w:rsid w:val="00A8461D"/>
    <w:rsid w:val="00AE0731"/>
    <w:rsid w:val="00B009F6"/>
    <w:rsid w:val="00B27584"/>
    <w:rsid w:val="00B4532E"/>
    <w:rsid w:val="00B91958"/>
    <w:rsid w:val="00BA2CE5"/>
    <w:rsid w:val="00BB7766"/>
    <w:rsid w:val="00C172F6"/>
    <w:rsid w:val="00C335B7"/>
    <w:rsid w:val="00C37D0B"/>
    <w:rsid w:val="00C54232"/>
    <w:rsid w:val="00C722E4"/>
    <w:rsid w:val="00C811C3"/>
    <w:rsid w:val="00C96FFC"/>
    <w:rsid w:val="00CA677D"/>
    <w:rsid w:val="00CB33FD"/>
    <w:rsid w:val="00CD3700"/>
    <w:rsid w:val="00D3419E"/>
    <w:rsid w:val="00D60C90"/>
    <w:rsid w:val="00DC1BE0"/>
    <w:rsid w:val="00DC5008"/>
    <w:rsid w:val="00DC795D"/>
    <w:rsid w:val="00DF6082"/>
    <w:rsid w:val="00E05D2A"/>
    <w:rsid w:val="00E16C68"/>
    <w:rsid w:val="00E5537F"/>
    <w:rsid w:val="00E76232"/>
    <w:rsid w:val="00EE57A0"/>
    <w:rsid w:val="00F617D2"/>
    <w:rsid w:val="00FB40B8"/>
    <w:rsid w:val="00FE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C42F"/>
  <w15:chartTrackingRefBased/>
  <w15:docId w15:val="{BFC9B050-8E8C-46F3-B109-631FA908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401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154015"/>
    <w:pPr>
      <w:keepNext/>
      <w:tabs>
        <w:tab w:val="left" w:pos="567"/>
      </w:tabs>
      <w:spacing w:before="120"/>
      <w:jc w:val="center"/>
      <w:outlineLvl w:val="0"/>
    </w:pPr>
    <w:rPr>
      <w:rFonts w:eastAsia="Times New Roman"/>
      <w:b/>
      <w:bCs/>
      <w:caps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54015"/>
    <w:pPr>
      <w:keepNext/>
      <w:tabs>
        <w:tab w:val="left" w:pos="709"/>
      </w:tabs>
      <w:spacing w:before="120"/>
      <w:jc w:val="both"/>
      <w:outlineLvl w:val="1"/>
    </w:pPr>
    <w:rPr>
      <w:rFonts w:eastAsia="Times New Roman"/>
      <w:b/>
      <w:bCs/>
      <w:cap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54015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rFonts w:eastAsia="Times New Roman"/>
      <w:b/>
      <w:bCs/>
      <w:caps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54015"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rFonts w:eastAsia="Times New Roman"/>
      <w:b/>
      <w:bCs/>
      <w:cap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54015"/>
    <w:pPr>
      <w:widowControl w:val="0"/>
      <w:tabs>
        <w:tab w:val="left" w:pos="1418"/>
      </w:tabs>
      <w:autoSpaceDE w:val="0"/>
      <w:autoSpaceDN w:val="0"/>
      <w:spacing w:before="120"/>
      <w:jc w:val="both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154015"/>
    <w:pPr>
      <w:jc w:val="both"/>
    </w:pPr>
    <w:rPr>
      <w:rFonts w:eastAsia="Times New Roman"/>
      <w:b/>
      <w:bCs/>
      <w:caps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54015"/>
    <w:rPr>
      <w:rFonts w:ascii="Times New Roman" w:eastAsia="Times New Roman" w:hAnsi="Times New Roman" w:cs="Times New Roman"/>
      <w:b/>
      <w:bCs/>
      <w:cap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54015"/>
    <w:pPr>
      <w:widowControl w:val="0"/>
      <w:autoSpaceDE w:val="0"/>
      <w:autoSpaceDN w:val="0"/>
      <w:ind w:left="567" w:hanging="567"/>
      <w:jc w:val="both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4015"/>
    <w:pPr>
      <w:tabs>
        <w:tab w:val="center" w:pos="4536"/>
        <w:tab w:val="right" w:pos="9072"/>
      </w:tabs>
    </w:pPr>
    <w:rPr>
      <w:rFonts w:eastAsia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154015"/>
  </w:style>
  <w:style w:type="paragraph" w:customStyle="1" w:styleId="Import5">
    <w:name w:val="Import 5"/>
    <w:basedOn w:val="Normln"/>
    <w:rsid w:val="0015401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Times New Roman" w:hAnsi="Courier New" w:cs="Courier New"/>
      <w:szCs w:val="24"/>
      <w:lang w:eastAsia="cs-CZ"/>
    </w:rPr>
  </w:style>
  <w:style w:type="paragraph" w:customStyle="1" w:styleId="Import3">
    <w:name w:val="Import 3"/>
    <w:basedOn w:val="Normln"/>
    <w:rsid w:val="0015401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cs-CZ"/>
    </w:rPr>
  </w:style>
  <w:style w:type="paragraph" w:customStyle="1" w:styleId="Import16">
    <w:name w:val="Import 16"/>
    <w:basedOn w:val="Normln"/>
    <w:rsid w:val="0015401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="Times New Roman" w:hAnsi="Courier New" w:cs="Courier New"/>
      <w:szCs w:val="24"/>
      <w:lang w:eastAsia="cs-CZ"/>
    </w:rPr>
  </w:style>
  <w:style w:type="paragraph" w:customStyle="1" w:styleId="Import0">
    <w:name w:val="Import 0"/>
    <w:rsid w:val="001540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54015"/>
    <w:pPr>
      <w:jc w:val="center"/>
    </w:pPr>
    <w:rPr>
      <w:rFonts w:eastAsia="Times New Roman"/>
      <w:b/>
      <w:bCs/>
      <w:cap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54015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hlav">
    <w:name w:val="header"/>
    <w:basedOn w:val="Normln"/>
    <w:link w:val="ZhlavChar"/>
    <w:rsid w:val="00154015"/>
    <w:pPr>
      <w:tabs>
        <w:tab w:val="center" w:pos="4536"/>
        <w:tab w:val="right" w:pos="9072"/>
      </w:tabs>
    </w:pPr>
    <w:rPr>
      <w:rFonts w:eastAsia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540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154015"/>
    <w:pPr>
      <w:keepNext/>
      <w:spacing w:before="240"/>
      <w:jc w:val="center"/>
    </w:pPr>
    <w:rPr>
      <w:rFonts w:eastAsia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4015"/>
    <w:pPr>
      <w:ind w:left="720"/>
      <w:contextualSpacing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7D2CB0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B0A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B0AA8"/>
    <w:rPr>
      <w:rFonts w:ascii="Times New Roman" w:eastAsia="Calibri" w:hAnsi="Times New Roman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225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5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5A6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5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5A6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C017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Zkladntextodsazen21">
    <w:name w:val="Základní text odsazený 21"/>
    <w:basedOn w:val="Normln"/>
    <w:rsid w:val="003A7880"/>
    <w:pPr>
      <w:suppressAutoHyphens/>
      <w:ind w:left="397" w:hanging="397"/>
      <w:jc w:val="both"/>
    </w:pPr>
    <w:rPr>
      <w:rFonts w:eastAsia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hotebo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943FE-F480-4C4E-9B8A-F8F8712E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3053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Luboš</dc:creator>
  <cp:keywords/>
  <dc:description/>
  <cp:lastModifiedBy>Benáková Dita</cp:lastModifiedBy>
  <cp:revision>24</cp:revision>
  <cp:lastPrinted>2025-10-21T05:49:00Z</cp:lastPrinted>
  <dcterms:created xsi:type="dcterms:W3CDTF">2025-06-03T06:55:00Z</dcterms:created>
  <dcterms:modified xsi:type="dcterms:W3CDTF">2025-10-24T07:04:00Z</dcterms:modified>
</cp:coreProperties>
</file>